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F6" w:rsidRPr="003D0B9E" w:rsidRDefault="00EA7D33" w:rsidP="003D0B9E">
      <w:pPr>
        <w:jc w:val="center"/>
        <w:rPr>
          <w:rFonts w:ascii="Arial" w:hAnsi="Arial" w:cs="Arial"/>
          <w:b/>
          <w:color w:val="002060"/>
          <w:sz w:val="32"/>
          <w:szCs w:val="32"/>
        </w:rPr>
      </w:pPr>
      <w:r w:rsidRPr="003D0B9E">
        <w:rPr>
          <w:rFonts w:ascii="Arial" w:hAnsi="Arial" w:cs="Arial"/>
          <w:b/>
          <w:color w:val="002060"/>
          <w:sz w:val="32"/>
          <w:szCs w:val="32"/>
        </w:rPr>
        <w:t>LEADERSHIP QUALITIES FRAMEWORK SELF ASSESSMENT EXERCISE</w:t>
      </w:r>
    </w:p>
    <w:p w:rsidR="00EA7D33" w:rsidRDefault="00EA7D33"/>
    <w:p w:rsidR="00EA7D33" w:rsidRPr="00237C9A" w:rsidRDefault="00EA7D33" w:rsidP="00237C9A">
      <w:pPr>
        <w:rPr>
          <w:rFonts w:ascii="Arial" w:hAnsi="Arial" w:cs="Arial"/>
          <w:sz w:val="22"/>
          <w:szCs w:val="22"/>
        </w:rPr>
      </w:pPr>
      <w:r w:rsidRPr="00237C9A">
        <w:rPr>
          <w:rFonts w:ascii="Arial" w:hAnsi="Arial" w:cs="Arial"/>
          <w:sz w:val="22"/>
          <w:szCs w:val="22"/>
        </w:rPr>
        <w:t>Ther</w:t>
      </w:r>
      <w:r w:rsidR="00606306">
        <w:rPr>
          <w:rFonts w:ascii="Arial" w:hAnsi="Arial" w:cs="Arial"/>
          <w:sz w:val="22"/>
          <w:szCs w:val="22"/>
        </w:rPr>
        <w:t>e are twelve</w:t>
      </w:r>
      <w:r w:rsidR="005C182A">
        <w:rPr>
          <w:rFonts w:ascii="Arial" w:hAnsi="Arial" w:cs="Arial"/>
          <w:sz w:val="22"/>
          <w:szCs w:val="22"/>
        </w:rPr>
        <w:t xml:space="preserve"> qualities within this Leadership</w:t>
      </w:r>
      <w:r w:rsidRPr="00237C9A">
        <w:rPr>
          <w:rFonts w:ascii="Arial" w:hAnsi="Arial" w:cs="Arial"/>
          <w:sz w:val="22"/>
          <w:szCs w:val="22"/>
        </w:rPr>
        <w:t xml:space="preserve"> Framework covering a range of </w:t>
      </w:r>
      <w:r w:rsidRPr="003D0B9E">
        <w:rPr>
          <w:rFonts w:ascii="Arial" w:hAnsi="Arial" w:cs="Arial"/>
          <w:b/>
          <w:color w:val="002060"/>
          <w:sz w:val="22"/>
          <w:szCs w:val="22"/>
        </w:rPr>
        <w:t>personal, cognitive, and social qualities</w:t>
      </w:r>
      <w:r w:rsidRPr="00237C9A">
        <w:rPr>
          <w:rFonts w:ascii="Arial" w:hAnsi="Arial" w:cs="Arial"/>
          <w:sz w:val="22"/>
          <w:szCs w:val="22"/>
        </w:rPr>
        <w:t xml:space="preserve">. They are arranged in three </w:t>
      </w:r>
      <w:r w:rsidR="00492B59" w:rsidRPr="00237C9A">
        <w:rPr>
          <w:rFonts w:ascii="Arial" w:hAnsi="Arial" w:cs="Arial"/>
          <w:sz w:val="22"/>
          <w:szCs w:val="22"/>
        </w:rPr>
        <w:t>“</w:t>
      </w:r>
      <w:r w:rsidRPr="00237C9A">
        <w:rPr>
          <w:rFonts w:ascii="Arial" w:hAnsi="Arial" w:cs="Arial"/>
          <w:sz w:val="22"/>
          <w:szCs w:val="22"/>
        </w:rPr>
        <w:t>clusters</w:t>
      </w:r>
      <w:r w:rsidR="00492B59" w:rsidRPr="00237C9A">
        <w:rPr>
          <w:rFonts w:ascii="Arial" w:hAnsi="Arial" w:cs="Arial"/>
          <w:sz w:val="22"/>
          <w:szCs w:val="22"/>
        </w:rPr>
        <w:t>”</w:t>
      </w:r>
      <w:r w:rsidR="00237C9A">
        <w:rPr>
          <w:rFonts w:ascii="Arial" w:hAnsi="Arial" w:cs="Arial"/>
          <w:sz w:val="22"/>
          <w:szCs w:val="22"/>
        </w:rPr>
        <w:t xml:space="preserve"> colour coded to make them easier to review</w:t>
      </w:r>
      <w:r w:rsidRPr="00237C9A">
        <w:rPr>
          <w:rFonts w:ascii="Arial" w:hAnsi="Arial" w:cs="Arial"/>
          <w:sz w:val="22"/>
          <w:szCs w:val="22"/>
        </w:rPr>
        <w:t xml:space="preserve"> – Personal Qualities, Setting Direction and Delivering the Service</w:t>
      </w:r>
      <w:r w:rsidR="00237C9A">
        <w:rPr>
          <w:rFonts w:ascii="Arial" w:hAnsi="Arial" w:cs="Arial"/>
          <w:sz w:val="22"/>
          <w:szCs w:val="22"/>
        </w:rPr>
        <w:t>, as below</w:t>
      </w:r>
      <w:r w:rsidRPr="00237C9A">
        <w:rPr>
          <w:rFonts w:ascii="Arial" w:hAnsi="Arial" w:cs="Arial"/>
          <w:sz w:val="22"/>
          <w:szCs w:val="22"/>
        </w:rPr>
        <w:t>.</w:t>
      </w:r>
    </w:p>
    <w:p w:rsidR="00237C9A" w:rsidRDefault="00237C9A" w:rsidP="00237C9A"/>
    <w:tbl>
      <w:tblPr>
        <w:tblStyle w:val="TableGrid"/>
        <w:tblW w:w="0" w:type="auto"/>
        <w:tblLook w:val="01E0"/>
      </w:tblPr>
      <w:tblGrid>
        <w:gridCol w:w="3708"/>
        <w:gridCol w:w="10466"/>
      </w:tblGrid>
      <w:tr w:rsidR="00237C9A" w:rsidTr="00632B6A">
        <w:tc>
          <w:tcPr>
            <w:tcW w:w="3708" w:type="dxa"/>
            <w:shd w:val="clear" w:color="auto" w:fill="F3F3F3"/>
          </w:tcPr>
          <w:p w:rsidR="00237C9A" w:rsidRPr="00783B7E" w:rsidRDefault="00237C9A" w:rsidP="00632B6A">
            <w:pPr>
              <w:autoSpaceDE w:val="0"/>
              <w:autoSpaceDN w:val="0"/>
              <w:adjustRightInd w:val="0"/>
              <w:rPr>
                <w:rFonts w:ascii="Arial" w:hAnsi="Arial" w:cs="Arial"/>
                <w:b/>
                <w:bCs/>
                <w:color w:val="000000"/>
                <w:lang w:eastAsia="en-GB"/>
              </w:rPr>
            </w:pPr>
            <w:r w:rsidRPr="00783B7E">
              <w:rPr>
                <w:rFonts w:ascii="Arial" w:hAnsi="Arial" w:cs="Arial"/>
                <w:b/>
                <w:bCs/>
                <w:color w:val="000000"/>
                <w:lang w:eastAsia="en-GB"/>
              </w:rPr>
              <w:t>1. Personal Qualities</w:t>
            </w:r>
            <w:r w:rsidR="005C182A">
              <w:rPr>
                <w:rFonts w:ascii="Arial" w:hAnsi="Arial" w:cs="Arial"/>
                <w:b/>
                <w:bCs/>
                <w:color w:val="000000"/>
                <w:lang w:eastAsia="en-GB"/>
              </w:rPr>
              <w:t xml:space="preserve"> (4</w:t>
            </w:r>
            <w:r>
              <w:rPr>
                <w:rFonts w:ascii="Arial" w:hAnsi="Arial" w:cs="Arial"/>
                <w:b/>
                <w:bCs/>
                <w:color w:val="000000"/>
                <w:lang w:eastAsia="en-GB"/>
              </w:rPr>
              <w:t>)</w:t>
            </w:r>
          </w:p>
          <w:p w:rsidR="00237C9A" w:rsidRDefault="00237C9A" w:rsidP="00632B6A"/>
        </w:tc>
        <w:tc>
          <w:tcPr>
            <w:tcW w:w="10466" w:type="dxa"/>
            <w:tcBorders>
              <w:bottom w:val="single" w:sz="4" w:space="0" w:color="auto"/>
            </w:tcBorders>
            <w:shd w:val="clear" w:color="auto" w:fill="CCFFCC"/>
          </w:tcPr>
          <w:p w:rsidR="00237C9A" w:rsidRPr="005C182A" w:rsidRDefault="00237C9A" w:rsidP="005C182A">
            <w:pPr>
              <w:jc w:val="center"/>
              <w:rPr>
                <w:rFonts w:ascii="Arial" w:hAnsi="Arial" w:cs="Arial"/>
                <w:b/>
                <w:i/>
                <w:color w:val="002060"/>
              </w:rPr>
            </w:pPr>
            <w:r w:rsidRPr="005C182A">
              <w:rPr>
                <w:rFonts w:ascii="Arial" w:hAnsi="Arial" w:cs="Arial"/>
                <w:b/>
                <w:i/>
                <w:color w:val="002060"/>
              </w:rPr>
              <w:t>Self belief, self awareness, self man</w:t>
            </w:r>
            <w:r w:rsidR="005C182A" w:rsidRPr="005C182A">
              <w:rPr>
                <w:rFonts w:ascii="Arial" w:hAnsi="Arial" w:cs="Arial"/>
                <w:b/>
                <w:i/>
                <w:color w:val="002060"/>
              </w:rPr>
              <w:t xml:space="preserve">agement, </w:t>
            </w:r>
            <w:r w:rsidRPr="005C182A">
              <w:rPr>
                <w:rFonts w:ascii="Arial" w:hAnsi="Arial" w:cs="Arial"/>
                <w:b/>
                <w:i/>
                <w:color w:val="002060"/>
              </w:rPr>
              <w:t>and personal integrity</w:t>
            </w:r>
          </w:p>
        </w:tc>
      </w:tr>
      <w:tr w:rsidR="00237C9A" w:rsidTr="00632B6A">
        <w:tc>
          <w:tcPr>
            <w:tcW w:w="3708" w:type="dxa"/>
            <w:shd w:val="clear" w:color="auto" w:fill="F3F3F3"/>
          </w:tcPr>
          <w:p w:rsidR="00237C9A" w:rsidRPr="00783B7E" w:rsidRDefault="00237C9A" w:rsidP="00632B6A">
            <w:pPr>
              <w:autoSpaceDE w:val="0"/>
              <w:autoSpaceDN w:val="0"/>
              <w:adjustRightInd w:val="0"/>
              <w:rPr>
                <w:rFonts w:ascii="Arial" w:hAnsi="Arial" w:cs="Arial"/>
                <w:b/>
                <w:bCs/>
                <w:color w:val="000000"/>
                <w:lang w:eastAsia="en-GB"/>
              </w:rPr>
            </w:pPr>
            <w:r w:rsidRPr="00783B7E">
              <w:rPr>
                <w:rFonts w:ascii="Arial" w:hAnsi="Arial" w:cs="Arial"/>
                <w:b/>
                <w:bCs/>
                <w:color w:val="000000"/>
                <w:lang w:eastAsia="en-GB"/>
              </w:rPr>
              <w:t>2. Setting Direction</w:t>
            </w:r>
            <w:r w:rsidR="00AA718B">
              <w:rPr>
                <w:rFonts w:ascii="Arial" w:hAnsi="Arial" w:cs="Arial"/>
                <w:b/>
                <w:bCs/>
                <w:color w:val="000000"/>
                <w:lang w:eastAsia="en-GB"/>
              </w:rPr>
              <w:t xml:space="preserve"> (4</w:t>
            </w:r>
            <w:r>
              <w:rPr>
                <w:rFonts w:ascii="Arial" w:hAnsi="Arial" w:cs="Arial"/>
                <w:b/>
                <w:bCs/>
                <w:color w:val="000000"/>
                <w:lang w:eastAsia="en-GB"/>
              </w:rPr>
              <w:t>)</w:t>
            </w:r>
          </w:p>
          <w:p w:rsidR="00237C9A" w:rsidRDefault="00237C9A" w:rsidP="00632B6A"/>
        </w:tc>
        <w:tc>
          <w:tcPr>
            <w:tcW w:w="10466" w:type="dxa"/>
            <w:tcBorders>
              <w:bottom w:val="single" w:sz="4" w:space="0" w:color="auto"/>
            </w:tcBorders>
            <w:shd w:val="clear" w:color="auto" w:fill="CCFFFF"/>
          </w:tcPr>
          <w:p w:rsidR="00237C9A" w:rsidRPr="005C182A" w:rsidRDefault="00237C9A" w:rsidP="005C182A">
            <w:pPr>
              <w:jc w:val="center"/>
              <w:rPr>
                <w:rFonts w:ascii="Arial" w:hAnsi="Arial" w:cs="Arial"/>
                <w:b/>
                <w:i/>
                <w:color w:val="002060"/>
              </w:rPr>
            </w:pPr>
            <w:r w:rsidRPr="005C182A">
              <w:rPr>
                <w:rFonts w:ascii="Arial" w:hAnsi="Arial" w:cs="Arial"/>
                <w:b/>
                <w:i/>
                <w:color w:val="002060"/>
              </w:rPr>
              <w:t xml:space="preserve">Seizing the </w:t>
            </w:r>
            <w:r w:rsidR="00AA718B" w:rsidRPr="005C182A">
              <w:rPr>
                <w:rFonts w:ascii="Arial" w:hAnsi="Arial" w:cs="Arial"/>
                <w:b/>
                <w:i/>
                <w:color w:val="002060"/>
              </w:rPr>
              <w:t>future</w:t>
            </w:r>
            <w:r w:rsidRPr="005C182A">
              <w:rPr>
                <w:rFonts w:ascii="Arial" w:hAnsi="Arial" w:cs="Arial"/>
                <w:b/>
                <w:i/>
                <w:color w:val="002060"/>
              </w:rPr>
              <w:t>, broad scanning, political astuteness and drive for results</w:t>
            </w:r>
          </w:p>
        </w:tc>
      </w:tr>
      <w:tr w:rsidR="00237C9A" w:rsidTr="00632B6A">
        <w:tc>
          <w:tcPr>
            <w:tcW w:w="3708" w:type="dxa"/>
            <w:shd w:val="clear" w:color="auto" w:fill="F3F3F3"/>
          </w:tcPr>
          <w:p w:rsidR="00237C9A" w:rsidRPr="00492B59" w:rsidRDefault="00237C9A" w:rsidP="00632B6A">
            <w:pPr>
              <w:autoSpaceDE w:val="0"/>
              <w:autoSpaceDN w:val="0"/>
              <w:adjustRightInd w:val="0"/>
              <w:rPr>
                <w:rFonts w:ascii="Arial" w:hAnsi="Arial" w:cs="Arial"/>
                <w:b/>
                <w:bCs/>
                <w:color w:val="000000"/>
                <w:lang w:eastAsia="en-GB"/>
              </w:rPr>
            </w:pPr>
            <w:r w:rsidRPr="00492B59">
              <w:rPr>
                <w:rFonts w:ascii="Arial" w:hAnsi="Arial" w:cs="Arial"/>
                <w:b/>
                <w:bCs/>
                <w:color w:val="000000"/>
                <w:lang w:eastAsia="en-GB"/>
              </w:rPr>
              <w:t>3. Delivering the Service</w:t>
            </w:r>
            <w:r w:rsidR="005C182A">
              <w:rPr>
                <w:rFonts w:ascii="Arial" w:hAnsi="Arial" w:cs="Arial"/>
                <w:b/>
                <w:bCs/>
                <w:color w:val="000000"/>
                <w:lang w:eastAsia="en-GB"/>
              </w:rPr>
              <w:t xml:space="preserve"> (4</w:t>
            </w:r>
            <w:r>
              <w:rPr>
                <w:rFonts w:ascii="Arial" w:hAnsi="Arial" w:cs="Arial"/>
                <w:b/>
                <w:bCs/>
                <w:color w:val="000000"/>
                <w:lang w:eastAsia="en-GB"/>
              </w:rPr>
              <w:t>)</w:t>
            </w:r>
          </w:p>
          <w:p w:rsidR="00237C9A" w:rsidRPr="00783B7E" w:rsidRDefault="00237C9A" w:rsidP="00632B6A">
            <w:pPr>
              <w:autoSpaceDE w:val="0"/>
              <w:autoSpaceDN w:val="0"/>
              <w:adjustRightInd w:val="0"/>
              <w:rPr>
                <w:rFonts w:ascii="Arial" w:hAnsi="Arial" w:cs="Arial"/>
                <w:b/>
                <w:bCs/>
                <w:color w:val="000000"/>
                <w:lang w:eastAsia="en-GB"/>
              </w:rPr>
            </w:pPr>
          </w:p>
        </w:tc>
        <w:tc>
          <w:tcPr>
            <w:tcW w:w="10466" w:type="dxa"/>
            <w:shd w:val="clear" w:color="auto" w:fill="FFFF99"/>
          </w:tcPr>
          <w:p w:rsidR="00237C9A" w:rsidRPr="005C182A" w:rsidRDefault="00237C9A" w:rsidP="005C182A">
            <w:pPr>
              <w:jc w:val="center"/>
              <w:rPr>
                <w:rFonts w:ascii="Arial" w:hAnsi="Arial" w:cs="Arial"/>
                <w:b/>
                <w:i/>
                <w:color w:val="002060"/>
              </w:rPr>
            </w:pPr>
            <w:r w:rsidRPr="005C182A">
              <w:rPr>
                <w:rFonts w:ascii="Arial" w:hAnsi="Arial" w:cs="Arial"/>
                <w:b/>
                <w:i/>
                <w:color w:val="002060"/>
              </w:rPr>
              <w:t xml:space="preserve">Leading change through people, holding to </w:t>
            </w:r>
            <w:r w:rsidR="005C182A" w:rsidRPr="005C182A">
              <w:rPr>
                <w:rFonts w:ascii="Arial" w:hAnsi="Arial" w:cs="Arial"/>
                <w:b/>
                <w:i/>
                <w:color w:val="002060"/>
              </w:rPr>
              <w:t xml:space="preserve">account, empowering others, </w:t>
            </w:r>
            <w:r w:rsidRPr="005C182A">
              <w:rPr>
                <w:rFonts w:ascii="Arial" w:hAnsi="Arial" w:cs="Arial"/>
                <w:b/>
                <w:i/>
                <w:color w:val="002060"/>
              </w:rPr>
              <w:t>and collaborative working</w:t>
            </w:r>
          </w:p>
          <w:p w:rsidR="00237C9A" w:rsidRPr="00492B59" w:rsidRDefault="00237C9A" w:rsidP="005C182A">
            <w:pPr>
              <w:jc w:val="center"/>
              <w:rPr>
                <w:rFonts w:ascii="Arial" w:hAnsi="Arial" w:cs="Arial"/>
                <w:i/>
              </w:rPr>
            </w:pPr>
          </w:p>
        </w:tc>
      </w:tr>
    </w:tbl>
    <w:p w:rsidR="00492B59" w:rsidRPr="00237C9A" w:rsidRDefault="00492B59" w:rsidP="00237C9A">
      <w:pPr>
        <w:rPr>
          <w:rFonts w:ascii="Arial" w:hAnsi="Arial" w:cs="Arial"/>
          <w:sz w:val="22"/>
          <w:szCs w:val="22"/>
        </w:rPr>
      </w:pPr>
    </w:p>
    <w:p w:rsidR="00237C9A" w:rsidRDefault="00237C9A" w:rsidP="00237C9A">
      <w:pPr>
        <w:rPr>
          <w:rFonts w:ascii="Arial" w:hAnsi="Arial" w:cs="Arial"/>
          <w:sz w:val="22"/>
          <w:szCs w:val="22"/>
        </w:rPr>
      </w:pPr>
    </w:p>
    <w:p w:rsidR="00237C9A" w:rsidRPr="003D0B9E" w:rsidRDefault="00237C9A" w:rsidP="003D0B9E">
      <w:pPr>
        <w:numPr>
          <w:ilvl w:val="0"/>
          <w:numId w:val="2"/>
        </w:numPr>
        <w:rPr>
          <w:rFonts w:ascii="Arial" w:hAnsi="Arial" w:cs="Arial"/>
          <w:sz w:val="22"/>
          <w:szCs w:val="22"/>
        </w:rPr>
      </w:pPr>
      <w:r>
        <w:rPr>
          <w:rFonts w:ascii="Arial" w:hAnsi="Arial" w:cs="Arial"/>
          <w:sz w:val="22"/>
          <w:szCs w:val="22"/>
        </w:rPr>
        <w:t>The idea of this exercise is</w:t>
      </w:r>
      <w:r w:rsidR="00492B59" w:rsidRPr="00237C9A">
        <w:rPr>
          <w:rFonts w:ascii="Arial" w:hAnsi="Arial" w:cs="Arial"/>
          <w:sz w:val="22"/>
          <w:szCs w:val="22"/>
        </w:rPr>
        <w:t xml:space="preserve"> to go through the 3 clusters of qualities and self assess yourself</w:t>
      </w:r>
      <w:r>
        <w:rPr>
          <w:rFonts w:ascii="Arial" w:hAnsi="Arial" w:cs="Arial"/>
          <w:sz w:val="22"/>
          <w:szCs w:val="22"/>
        </w:rPr>
        <w:t xml:space="preserve"> against each of the qualities</w:t>
      </w:r>
    </w:p>
    <w:p w:rsidR="00237C9A" w:rsidRPr="003D0B9E" w:rsidRDefault="00492B59" w:rsidP="00237C9A">
      <w:pPr>
        <w:numPr>
          <w:ilvl w:val="0"/>
          <w:numId w:val="2"/>
        </w:numPr>
        <w:rPr>
          <w:rFonts w:ascii="Arial" w:hAnsi="Arial" w:cs="Arial"/>
          <w:sz w:val="22"/>
          <w:szCs w:val="22"/>
        </w:rPr>
      </w:pPr>
      <w:r w:rsidRPr="00237C9A">
        <w:rPr>
          <w:rFonts w:ascii="Arial" w:hAnsi="Arial" w:cs="Arial"/>
          <w:sz w:val="22"/>
          <w:szCs w:val="22"/>
        </w:rPr>
        <w:t>Make a note in each one (however briefly) on the positives or strengths you have in this area</w:t>
      </w:r>
    </w:p>
    <w:p w:rsidR="00C261C6" w:rsidRPr="003D0B9E" w:rsidRDefault="00492B59" w:rsidP="00C261C6">
      <w:pPr>
        <w:numPr>
          <w:ilvl w:val="0"/>
          <w:numId w:val="2"/>
        </w:numPr>
        <w:rPr>
          <w:rFonts w:ascii="Arial" w:hAnsi="Arial" w:cs="Arial"/>
          <w:sz w:val="22"/>
          <w:szCs w:val="22"/>
        </w:rPr>
      </w:pPr>
      <w:r w:rsidRPr="00237C9A">
        <w:rPr>
          <w:rFonts w:ascii="Arial" w:hAnsi="Arial" w:cs="Arial"/>
          <w:sz w:val="22"/>
          <w:szCs w:val="22"/>
        </w:rPr>
        <w:t>Next identify the developments or weaknesses in each area, bearing in mind that you are likely to have a number of strengths, but also some development areas (all Leaders have Achilles heels; the good ones know about them!)</w:t>
      </w:r>
    </w:p>
    <w:p w:rsidR="00237C9A" w:rsidRPr="003D0B9E" w:rsidRDefault="00C261C6" w:rsidP="00237C9A">
      <w:pPr>
        <w:numPr>
          <w:ilvl w:val="0"/>
          <w:numId w:val="2"/>
        </w:numPr>
        <w:rPr>
          <w:rFonts w:ascii="Arial" w:hAnsi="Arial" w:cs="Arial"/>
          <w:sz w:val="22"/>
          <w:szCs w:val="22"/>
        </w:rPr>
      </w:pPr>
      <w:r>
        <w:rPr>
          <w:rFonts w:ascii="Arial" w:hAnsi="Arial" w:cs="Arial"/>
          <w:sz w:val="22"/>
          <w:szCs w:val="22"/>
        </w:rPr>
        <w:t>If you want to, you can add in the column at the end an overall score ranging from 1-4; 1= doubts own capability, 2= registers some of the characteristics, 3= registers many of the characteristics, 4= demonstrates excellent practice and role modelling in this area</w:t>
      </w:r>
    </w:p>
    <w:p w:rsidR="00237C9A" w:rsidRPr="003D0B9E" w:rsidRDefault="00237C9A" w:rsidP="00237C9A">
      <w:pPr>
        <w:numPr>
          <w:ilvl w:val="0"/>
          <w:numId w:val="2"/>
        </w:numPr>
        <w:rPr>
          <w:rFonts w:ascii="Arial" w:hAnsi="Arial" w:cs="Arial"/>
          <w:sz w:val="22"/>
          <w:szCs w:val="22"/>
        </w:rPr>
      </w:pPr>
      <w:r>
        <w:rPr>
          <w:rFonts w:ascii="Arial" w:hAnsi="Arial" w:cs="Arial"/>
          <w:sz w:val="22"/>
          <w:szCs w:val="22"/>
        </w:rPr>
        <w:t>W</w:t>
      </w:r>
      <w:r w:rsidR="00492B59" w:rsidRPr="00237C9A">
        <w:rPr>
          <w:rFonts w:ascii="Arial" w:hAnsi="Arial" w:cs="Arial"/>
          <w:sz w:val="22"/>
          <w:szCs w:val="22"/>
        </w:rPr>
        <w:t xml:space="preserve">here there are </w:t>
      </w:r>
      <w:r w:rsidR="00C261C6" w:rsidRPr="00237C9A">
        <w:rPr>
          <w:rFonts w:ascii="Arial" w:hAnsi="Arial" w:cs="Arial"/>
          <w:sz w:val="22"/>
          <w:szCs w:val="22"/>
        </w:rPr>
        <w:t>particular</w:t>
      </w:r>
      <w:r w:rsidR="00492B59" w:rsidRPr="00237C9A">
        <w:rPr>
          <w:rFonts w:ascii="Arial" w:hAnsi="Arial" w:cs="Arial"/>
          <w:sz w:val="22"/>
          <w:szCs w:val="22"/>
        </w:rPr>
        <w:t xml:space="preserve"> points that come up, complete the box on the </w:t>
      </w:r>
      <w:r>
        <w:rPr>
          <w:rFonts w:ascii="Arial" w:hAnsi="Arial" w:cs="Arial"/>
          <w:sz w:val="22"/>
          <w:szCs w:val="22"/>
        </w:rPr>
        <w:t xml:space="preserve">extreme </w:t>
      </w:r>
      <w:r w:rsidR="00492B59" w:rsidRPr="00237C9A">
        <w:rPr>
          <w:rFonts w:ascii="Arial" w:hAnsi="Arial" w:cs="Arial"/>
          <w:sz w:val="22"/>
          <w:szCs w:val="22"/>
        </w:rPr>
        <w:t>right hand side highlighting any ideas or actions you h</w:t>
      </w:r>
      <w:r>
        <w:rPr>
          <w:rFonts w:ascii="Arial" w:hAnsi="Arial" w:cs="Arial"/>
          <w:sz w:val="22"/>
          <w:szCs w:val="22"/>
        </w:rPr>
        <w:t xml:space="preserve">ave to work on </w:t>
      </w:r>
      <w:r w:rsidR="00C261C6">
        <w:rPr>
          <w:rFonts w:ascii="Arial" w:hAnsi="Arial" w:cs="Arial"/>
          <w:sz w:val="22"/>
          <w:szCs w:val="22"/>
        </w:rPr>
        <w:t>particular</w:t>
      </w:r>
      <w:r>
        <w:rPr>
          <w:rFonts w:ascii="Arial" w:hAnsi="Arial" w:cs="Arial"/>
          <w:sz w:val="22"/>
          <w:szCs w:val="22"/>
        </w:rPr>
        <w:t xml:space="preserve"> areas</w:t>
      </w:r>
    </w:p>
    <w:p w:rsidR="00237C9A" w:rsidRDefault="00492B59">
      <w:pPr>
        <w:numPr>
          <w:ilvl w:val="0"/>
          <w:numId w:val="2"/>
        </w:numPr>
        <w:rPr>
          <w:rFonts w:ascii="Arial" w:hAnsi="Arial" w:cs="Arial"/>
          <w:sz w:val="22"/>
          <w:szCs w:val="22"/>
        </w:rPr>
      </w:pPr>
      <w:r w:rsidRPr="00237C9A">
        <w:rPr>
          <w:rFonts w:ascii="Arial" w:hAnsi="Arial" w:cs="Arial"/>
          <w:sz w:val="22"/>
          <w:szCs w:val="22"/>
        </w:rPr>
        <w:t>Finally list at the end of the document the key conclusions, and any actions that occur to you, that you want to discuss with your Coach</w:t>
      </w:r>
    </w:p>
    <w:p w:rsidR="00C261C6" w:rsidRDefault="00C261C6" w:rsidP="00C261C6">
      <w:pPr>
        <w:rPr>
          <w:rFonts w:ascii="Arial" w:hAnsi="Arial" w:cs="Arial"/>
          <w:sz w:val="22"/>
          <w:szCs w:val="22"/>
        </w:rPr>
      </w:pPr>
    </w:p>
    <w:p w:rsidR="00C261C6" w:rsidRDefault="00C261C6" w:rsidP="00C261C6">
      <w:pPr>
        <w:ind w:left="360"/>
        <w:rPr>
          <w:rFonts w:ascii="Arial" w:hAnsi="Arial" w:cs="Arial"/>
          <w:sz w:val="22"/>
          <w:szCs w:val="22"/>
        </w:rPr>
      </w:pPr>
    </w:p>
    <w:p w:rsidR="003D0B9E" w:rsidRDefault="003D0B9E" w:rsidP="00C261C6">
      <w:pPr>
        <w:ind w:left="360"/>
        <w:rPr>
          <w:rFonts w:ascii="Arial" w:hAnsi="Arial" w:cs="Arial"/>
          <w:sz w:val="22"/>
          <w:szCs w:val="22"/>
        </w:rPr>
      </w:pPr>
    </w:p>
    <w:p w:rsidR="003D0B9E" w:rsidRDefault="003D0B9E" w:rsidP="00C261C6">
      <w:pPr>
        <w:ind w:left="360"/>
        <w:rPr>
          <w:rFonts w:ascii="Arial" w:hAnsi="Arial" w:cs="Arial"/>
          <w:sz w:val="22"/>
          <w:szCs w:val="22"/>
        </w:rPr>
      </w:pPr>
    </w:p>
    <w:p w:rsidR="003D0B9E" w:rsidRDefault="003D0B9E" w:rsidP="00C261C6">
      <w:pPr>
        <w:ind w:left="360"/>
        <w:rPr>
          <w:rFonts w:ascii="Arial" w:hAnsi="Arial" w:cs="Arial"/>
          <w:sz w:val="22"/>
          <w:szCs w:val="22"/>
        </w:rPr>
      </w:pPr>
    </w:p>
    <w:p w:rsidR="003D0B9E" w:rsidRPr="00C261C6" w:rsidRDefault="003D0B9E" w:rsidP="00C261C6">
      <w:pPr>
        <w:ind w:left="360"/>
        <w:rPr>
          <w:rFonts w:ascii="Arial" w:hAnsi="Arial" w:cs="Arial"/>
          <w:sz w:val="22"/>
          <w:szCs w:val="22"/>
        </w:rPr>
      </w:pPr>
    </w:p>
    <w:p w:rsidR="00492B59" w:rsidRPr="00462F18" w:rsidRDefault="00492B59" w:rsidP="00492B59">
      <w:pPr>
        <w:pStyle w:val="MMTopic1"/>
        <w:rPr>
          <w:rFonts w:ascii="Arial" w:hAnsi="Arial" w:cs="Arial"/>
        </w:rPr>
      </w:pPr>
      <w:r>
        <w:rPr>
          <w:rFonts w:ascii="Arial" w:hAnsi="Arial" w:cs="Arial"/>
        </w:rPr>
        <w:lastRenderedPageBreak/>
        <w:t>Personal Qualities</w:t>
      </w:r>
    </w:p>
    <w:p w:rsidR="00EA7D33" w:rsidRDefault="00EA7D33" w:rsidP="00EA7D33">
      <w:pPr>
        <w:autoSpaceDE w:val="0"/>
        <w:autoSpaceDN w:val="0"/>
        <w:adjustRightInd w:val="0"/>
        <w:rPr>
          <w:rFonts w:ascii="Arial" w:hAnsi="Arial" w:cs="Arial"/>
          <w:b/>
          <w:bCs/>
          <w:color w:val="000000"/>
          <w:sz w:val="32"/>
          <w:szCs w:val="32"/>
          <w:lang w:eastAsia="en-GB"/>
        </w:rPr>
      </w:pPr>
    </w:p>
    <w:p w:rsidR="00EA7D33" w:rsidRPr="00237C9A" w:rsidRDefault="00EA7D33" w:rsidP="00237C9A">
      <w:pPr>
        <w:rPr>
          <w:rFonts w:ascii="Arial" w:hAnsi="Arial" w:cs="Arial"/>
          <w:b/>
          <w:i/>
          <w:sz w:val="22"/>
          <w:szCs w:val="22"/>
        </w:rPr>
      </w:pPr>
      <w:r w:rsidRPr="00237C9A">
        <w:rPr>
          <w:rFonts w:ascii="Arial" w:hAnsi="Arial" w:cs="Arial"/>
          <w:b/>
          <w:i/>
          <w:sz w:val="22"/>
          <w:szCs w:val="22"/>
        </w:rPr>
        <w:t xml:space="preserve">The personal qualities and values are at the core of The Framework. </w:t>
      </w:r>
      <w:r w:rsidR="003D0B9E">
        <w:rPr>
          <w:rFonts w:ascii="Arial" w:hAnsi="Arial" w:cs="Arial"/>
          <w:b/>
          <w:i/>
          <w:sz w:val="22"/>
          <w:szCs w:val="22"/>
        </w:rPr>
        <w:t xml:space="preserve">The scale and complexity of today's </w:t>
      </w:r>
      <w:r w:rsidRPr="00237C9A">
        <w:rPr>
          <w:rFonts w:ascii="Arial" w:hAnsi="Arial" w:cs="Arial"/>
          <w:b/>
          <w:i/>
          <w:sz w:val="22"/>
          <w:szCs w:val="22"/>
        </w:rPr>
        <w:t>change agenda and the level o</w:t>
      </w:r>
      <w:r w:rsidR="003D0B9E">
        <w:rPr>
          <w:rFonts w:ascii="Arial" w:hAnsi="Arial" w:cs="Arial"/>
          <w:b/>
          <w:i/>
          <w:sz w:val="22"/>
          <w:szCs w:val="22"/>
        </w:rPr>
        <w:t xml:space="preserve">f accountability means that </w:t>
      </w:r>
      <w:r w:rsidRPr="00237C9A">
        <w:rPr>
          <w:rFonts w:ascii="Arial" w:hAnsi="Arial" w:cs="Arial"/>
          <w:b/>
          <w:i/>
          <w:sz w:val="22"/>
          <w:szCs w:val="22"/>
        </w:rPr>
        <w:t>leaders need to draw deeply upon their personal qualities to see them through the demands of the job</w:t>
      </w:r>
    </w:p>
    <w:p w:rsidR="00A101B6" w:rsidRDefault="00A101B6" w:rsidP="00EA7D33">
      <w:pPr>
        <w:autoSpaceDE w:val="0"/>
        <w:autoSpaceDN w:val="0"/>
        <w:adjustRightInd w:val="0"/>
        <w:rPr>
          <w:rFonts w:ascii="Arial" w:hAnsi="Arial" w:cs="Arial"/>
          <w:color w:val="292526"/>
          <w:sz w:val="20"/>
          <w:szCs w:val="20"/>
          <w:lang w:eastAsia="en-GB"/>
        </w:rPr>
      </w:pPr>
    </w:p>
    <w:tbl>
      <w:tblPr>
        <w:tblStyle w:val="TableGrid"/>
        <w:tblW w:w="0" w:type="auto"/>
        <w:tblLook w:val="01E0"/>
      </w:tblPr>
      <w:tblGrid>
        <w:gridCol w:w="3543"/>
        <w:gridCol w:w="3543"/>
        <w:gridCol w:w="3544"/>
        <w:gridCol w:w="3544"/>
      </w:tblGrid>
      <w:tr w:rsidR="00A101B6" w:rsidTr="007A3839">
        <w:tc>
          <w:tcPr>
            <w:tcW w:w="3543" w:type="dxa"/>
            <w:tcBorders>
              <w:bottom w:val="single" w:sz="4" w:space="0" w:color="auto"/>
            </w:tcBorders>
            <w:shd w:val="clear" w:color="auto" w:fill="E6E6E6"/>
          </w:tcPr>
          <w:p w:rsidR="00A101B6" w:rsidRPr="00237C9A" w:rsidRDefault="00A101B6" w:rsidP="00237C9A">
            <w:pPr>
              <w:rPr>
                <w:rFonts w:ascii="Arial" w:hAnsi="Arial" w:cs="Arial"/>
                <w:b/>
                <w:sz w:val="20"/>
                <w:szCs w:val="20"/>
              </w:rPr>
            </w:pPr>
            <w:r w:rsidRPr="00237C9A">
              <w:rPr>
                <w:rFonts w:ascii="Arial" w:hAnsi="Arial" w:cs="Arial"/>
                <w:b/>
                <w:sz w:val="20"/>
                <w:szCs w:val="20"/>
              </w:rPr>
              <w:t xml:space="preserve">                    QUALITIES</w:t>
            </w:r>
          </w:p>
        </w:tc>
        <w:tc>
          <w:tcPr>
            <w:tcW w:w="3543" w:type="dxa"/>
            <w:tcBorders>
              <w:bottom w:val="single" w:sz="4" w:space="0" w:color="auto"/>
            </w:tcBorders>
            <w:shd w:val="clear" w:color="auto" w:fill="E6E6E6"/>
          </w:tcPr>
          <w:p w:rsidR="00A101B6" w:rsidRPr="003D0B9E" w:rsidRDefault="00A101B6" w:rsidP="003D0B9E">
            <w:pPr>
              <w:jc w:val="center"/>
              <w:rPr>
                <w:rFonts w:ascii="Arial" w:hAnsi="Arial" w:cs="Arial"/>
                <w:b/>
                <w:color w:val="002060"/>
                <w:sz w:val="20"/>
                <w:szCs w:val="20"/>
              </w:rPr>
            </w:pPr>
            <w:r w:rsidRPr="003D0B9E">
              <w:rPr>
                <w:rFonts w:ascii="Arial" w:hAnsi="Arial" w:cs="Arial"/>
                <w:b/>
                <w:color w:val="002060"/>
                <w:sz w:val="20"/>
                <w:szCs w:val="20"/>
              </w:rPr>
              <w:t>POSITIVES</w:t>
            </w:r>
          </w:p>
        </w:tc>
        <w:tc>
          <w:tcPr>
            <w:tcW w:w="3544" w:type="dxa"/>
            <w:tcBorders>
              <w:bottom w:val="single" w:sz="4" w:space="0" w:color="auto"/>
            </w:tcBorders>
            <w:shd w:val="clear" w:color="auto" w:fill="E6E6E6"/>
          </w:tcPr>
          <w:p w:rsidR="00A101B6" w:rsidRPr="003D0B9E" w:rsidRDefault="00A101B6" w:rsidP="003D0B9E">
            <w:pPr>
              <w:jc w:val="center"/>
              <w:rPr>
                <w:rFonts w:ascii="Arial" w:hAnsi="Arial" w:cs="Arial"/>
                <w:b/>
                <w:color w:val="002060"/>
                <w:sz w:val="20"/>
                <w:szCs w:val="20"/>
              </w:rPr>
            </w:pPr>
            <w:r w:rsidRPr="003D0B9E">
              <w:rPr>
                <w:rFonts w:ascii="Arial" w:hAnsi="Arial" w:cs="Arial"/>
                <w:b/>
                <w:color w:val="002060"/>
                <w:sz w:val="20"/>
                <w:szCs w:val="20"/>
              </w:rPr>
              <w:t>DEVELOPMENT AREA</w:t>
            </w:r>
          </w:p>
        </w:tc>
        <w:tc>
          <w:tcPr>
            <w:tcW w:w="3544" w:type="dxa"/>
            <w:tcBorders>
              <w:bottom w:val="single" w:sz="4" w:space="0" w:color="auto"/>
            </w:tcBorders>
            <w:shd w:val="clear" w:color="auto" w:fill="E6E6E6"/>
          </w:tcPr>
          <w:p w:rsidR="00C261C6" w:rsidRPr="003D0B9E" w:rsidRDefault="00C261C6" w:rsidP="003D0B9E">
            <w:pPr>
              <w:jc w:val="center"/>
              <w:rPr>
                <w:rFonts w:ascii="Arial" w:hAnsi="Arial" w:cs="Arial"/>
                <w:b/>
                <w:color w:val="002060"/>
                <w:sz w:val="20"/>
                <w:szCs w:val="20"/>
              </w:rPr>
            </w:pPr>
            <w:r w:rsidRPr="003D0B9E">
              <w:rPr>
                <w:rFonts w:ascii="Arial" w:hAnsi="Arial" w:cs="Arial"/>
                <w:b/>
                <w:color w:val="002060"/>
                <w:sz w:val="20"/>
                <w:szCs w:val="20"/>
              </w:rPr>
              <w:t>SCORE 1-4</w:t>
            </w:r>
          </w:p>
          <w:p w:rsidR="00A101B6" w:rsidRPr="003D0B9E" w:rsidRDefault="00A101B6" w:rsidP="003D0B9E">
            <w:pPr>
              <w:jc w:val="center"/>
              <w:rPr>
                <w:rFonts w:ascii="Arial" w:hAnsi="Arial" w:cs="Arial"/>
                <w:b/>
                <w:color w:val="002060"/>
                <w:sz w:val="20"/>
                <w:szCs w:val="20"/>
              </w:rPr>
            </w:pPr>
            <w:r w:rsidRPr="003D0B9E">
              <w:rPr>
                <w:rFonts w:ascii="Arial" w:hAnsi="Arial" w:cs="Arial"/>
                <w:b/>
                <w:color w:val="002060"/>
                <w:sz w:val="20"/>
                <w:szCs w:val="20"/>
              </w:rPr>
              <w:t>HIGHLIGHT ANY IDEAS/ACTIONS</w:t>
            </w:r>
          </w:p>
        </w:tc>
      </w:tr>
      <w:tr w:rsidR="00A101B6" w:rsidTr="007A3839">
        <w:tc>
          <w:tcPr>
            <w:tcW w:w="3543" w:type="dxa"/>
            <w:shd w:val="clear" w:color="auto" w:fill="F3F3F3"/>
          </w:tcPr>
          <w:p w:rsidR="007A3839" w:rsidRPr="005C182A" w:rsidRDefault="005C182A" w:rsidP="003D0B9E">
            <w:pPr>
              <w:jc w:val="center"/>
              <w:rPr>
                <w:rFonts w:ascii="Arial" w:hAnsi="Arial" w:cs="Arial"/>
                <w:b/>
                <w:color w:val="C00000"/>
                <w:sz w:val="22"/>
                <w:szCs w:val="22"/>
              </w:rPr>
            </w:pPr>
            <w:r w:rsidRPr="005C182A">
              <w:rPr>
                <w:rFonts w:ascii="Arial" w:hAnsi="Arial" w:cs="Arial"/>
                <w:b/>
                <w:color w:val="C00000"/>
                <w:sz w:val="22"/>
                <w:szCs w:val="22"/>
              </w:rPr>
              <w:t xml:space="preserve">1.1 </w:t>
            </w:r>
            <w:r w:rsidR="007A3839" w:rsidRPr="005C182A">
              <w:rPr>
                <w:rFonts w:ascii="Arial" w:hAnsi="Arial" w:cs="Arial"/>
                <w:b/>
                <w:color w:val="C00000"/>
                <w:sz w:val="22"/>
                <w:szCs w:val="22"/>
              </w:rPr>
              <w:t>SELF BELIEF</w:t>
            </w:r>
          </w:p>
          <w:p w:rsidR="007A3839" w:rsidRDefault="007A3839" w:rsidP="00A101B6">
            <w:pPr>
              <w:autoSpaceDE w:val="0"/>
              <w:autoSpaceDN w:val="0"/>
              <w:adjustRightInd w:val="0"/>
              <w:rPr>
                <w:rFonts w:ascii="Arial" w:hAnsi="Arial" w:cs="Arial"/>
                <w:i/>
                <w:iCs/>
                <w:color w:val="292526"/>
                <w:sz w:val="20"/>
                <w:szCs w:val="20"/>
                <w:lang w:eastAsia="en-GB"/>
              </w:rPr>
            </w:pPr>
          </w:p>
          <w:p w:rsidR="00A101B6" w:rsidRDefault="003D0B9E" w:rsidP="00237C9A">
            <w:pPr>
              <w:rPr>
                <w:rFonts w:ascii="Arial" w:hAnsi="Arial" w:cs="Arial"/>
                <w:sz w:val="20"/>
                <w:szCs w:val="20"/>
              </w:rPr>
            </w:pPr>
            <w:r>
              <w:rPr>
                <w:rFonts w:ascii="Arial" w:hAnsi="Arial" w:cs="Arial"/>
                <w:sz w:val="20"/>
                <w:szCs w:val="20"/>
              </w:rPr>
              <w:t>A</w:t>
            </w:r>
            <w:r w:rsidR="00A101B6" w:rsidRPr="00237C9A">
              <w:rPr>
                <w:rFonts w:ascii="Arial" w:hAnsi="Arial" w:cs="Arial"/>
                <w:sz w:val="20"/>
                <w:szCs w:val="20"/>
              </w:rPr>
              <w:t xml:space="preserve"> positive ‘can do’ sense </w:t>
            </w:r>
            <w:r>
              <w:rPr>
                <w:rFonts w:ascii="Arial" w:hAnsi="Arial" w:cs="Arial"/>
                <w:sz w:val="20"/>
                <w:szCs w:val="20"/>
              </w:rPr>
              <w:t>of confidence which enables you</w:t>
            </w:r>
            <w:r w:rsidR="00A101B6" w:rsidRPr="00237C9A">
              <w:rPr>
                <w:rFonts w:ascii="Arial" w:hAnsi="Arial" w:cs="Arial"/>
                <w:sz w:val="20"/>
                <w:szCs w:val="20"/>
              </w:rPr>
              <w:t xml:space="preserve"> to be </w:t>
            </w:r>
            <w:r>
              <w:rPr>
                <w:rFonts w:ascii="Arial" w:hAnsi="Arial" w:cs="Arial"/>
                <w:sz w:val="20"/>
                <w:szCs w:val="20"/>
              </w:rPr>
              <w:t xml:space="preserve">a </w:t>
            </w:r>
            <w:r w:rsidR="00A101B6" w:rsidRPr="00237C9A">
              <w:rPr>
                <w:rFonts w:ascii="Arial" w:hAnsi="Arial" w:cs="Arial"/>
                <w:sz w:val="20"/>
                <w:szCs w:val="20"/>
              </w:rPr>
              <w:t>shap</w:t>
            </w:r>
            <w:r>
              <w:rPr>
                <w:rFonts w:ascii="Arial" w:hAnsi="Arial" w:cs="Arial"/>
                <w:sz w:val="20"/>
                <w:szCs w:val="20"/>
              </w:rPr>
              <w:t>er rather than a follower</w:t>
            </w:r>
            <w:r w:rsidR="00A101B6" w:rsidRPr="00237C9A">
              <w:rPr>
                <w:rFonts w:ascii="Arial" w:hAnsi="Arial" w:cs="Arial"/>
                <w:sz w:val="20"/>
                <w:szCs w:val="20"/>
              </w:rPr>
              <w:t>, even in the face of opposition (e.g. relishing a challenge, standing up for what you believe in</w:t>
            </w:r>
            <w:r w:rsidR="00237C9A">
              <w:rPr>
                <w:rFonts w:ascii="Arial" w:hAnsi="Arial" w:cs="Arial"/>
                <w:sz w:val="20"/>
                <w:szCs w:val="20"/>
              </w:rPr>
              <w:t>)</w:t>
            </w:r>
          </w:p>
          <w:p w:rsidR="00237C9A" w:rsidRDefault="00237C9A" w:rsidP="00237C9A">
            <w:pPr>
              <w:rPr>
                <w:lang w:eastAsia="en-GB"/>
              </w:rPr>
            </w:pPr>
          </w:p>
        </w:tc>
        <w:tc>
          <w:tcPr>
            <w:tcW w:w="3543" w:type="dxa"/>
            <w:shd w:val="clear" w:color="auto" w:fill="CCFFCC"/>
          </w:tcPr>
          <w:p w:rsidR="00A101B6" w:rsidRDefault="00A101B6" w:rsidP="00EA7D33">
            <w:pPr>
              <w:autoSpaceDE w:val="0"/>
              <w:autoSpaceDN w:val="0"/>
              <w:adjustRightInd w:val="0"/>
              <w:rPr>
                <w:rFonts w:ascii="Arial" w:hAnsi="Arial" w:cs="Arial"/>
                <w:color w:val="292526"/>
                <w:sz w:val="20"/>
                <w:szCs w:val="20"/>
                <w:lang w:eastAsia="en-GB"/>
              </w:rPr>
            </w:pPr>
          </w:p>
        </w:tc>
        <w:tc>
          <w:tcPr>
            <w:tcW w:w="3544" w:type="dxa"/>
            <w:shd w:val="clear" w:color="auto" w:fill="CCFFCC"/>
          </w:tcPr>
          <w:p w:rsidR="00A101B6" w:rsidRDefault="00A101B6" w:rsidP="00EA7D33">
            <w:pPr>
              <w:autoSpaceDE w:val="0"/>
              <w:autoSpaceDN w:val="0"/>
              <w:adjustRightInd w:val="0"/>
              <w:rPr>
                <w:rFonts w:ascii="Arial" w:hAnsi="Arial" w:cs="Arial"/>
                <w:color w:val="292526"/>
                <w:sz w:val="20"/>
                <w:szCs w:val="20"/>
                <w:lang w:eastAsia="en-GB"/>
              </w:rPr>
            </w:pPr>
          </w:p>
        </w:tc>
        <w:tc>
          <w:tcPr>
            <w:tcW w:w="3544" w:type="dxa"/>
            <w:shd w:val="clear" w:color="auto" w:fill="CCFFCC"/>
          </w:tcPr>
          <w:p w:rsidR="00A101B6" w:rsidRDefault="00A101B6" w:rsidP="00EA7D33">
            <w:pPr>
              <w:autoSpaceDE w:val="0"/>
              <w:autoSpaceDN w:val="0"/>
              <w:adjustRightInd w:val="0"/>
              <w:rPr>
                <w:rFonts w:ascii="Arial" w:hAnsi="Arial" w:cs="Arial"/>
                <w:color w:val="292526"/>
                <w:sz w:val="20"/>
                <w:szCs w:val="20"/>
                <w:lang w:eastAsia="en-GB"/>
              </w:rPr>
            </w:pPr>
          </w:p>
        </w:tc>
      </w:tr>
      <w:tr w:rsidR="00A101B6" w:rsidTr="007A3839">
        <w:tc>
          <w:tcPr>
            <w:tcW w:w="3543" w:type="dxa"/>
            <w:shd w:val="clear" w:color="auto" w:fill="F3F3F3"/>
          </w:tcPr>
          <w:p w:rsidR="00A101B6" w:rsidRPr="005C182A" w:rsidRDefault="005C182A" w:rsidP="003D0B9E">
            <w:pPr>
              <w:jc w:val="center"/>
              <w:rPr>
                <w:rFonts w:ascii="Arial" w:hAnsi="Arial" w:cs="Arial"/>
                <w:b/>
                <w:color w:val="C00000"/>
                <w:sz w:val="22"/>
                <w:szCs w:val="22"/>
              </w:rPr>
            </w:pPr>
            <w:r w:rsidRPr="005C182A">
              <w:rPr>
                <w:rFonts w:ascii="Arial" w:hAnsi="Arial" w:cs="Arial"/>
                <w:b/>
                <w:color w:val="C00000"/>
                <w:sz w:val="22"/>
                <w:szCs w:val="22"/>
              </w:rPr>
              <w:t>1.2</w:t>
            </w:r>
            <w:r w:rsidR="003D0B9E" w:rsidRPr="005C182A">
              <w:rPr>
                <w:rFonts w:ascii="Arial" w:hAnsi="Arial" w:cs="Arial"/>
                <w:b/>
                <w:color w:val="C00000"/>
                <w:sz w:val="22"/>
                <w:szCs w:val="22"/>
              </w:rPr>
              <w:t xml:space="preserve"> </w:t>
            </w:r>
            <w:r w:rsidR="007A3839" w:rsidRPr="005C182A">
              <w:rPr>
                <w:rFonts w:ascii="Arial" w:hAnsi="Arial" w:cs="Arial"/>
                <w:b/>
                <w:color w:val="C00000"/>
                <w:sz w:val="22"/>
                <w:szCs w:val="22"/>
              </w:rPr>
              <w:t>SELF AWARENESS</w:t>
            </w:r>
          </w:p>
          <w:p w:rsidR="007A3839" w:rsidRPr="00237C9A" w:rsidRDefault="007A3839" w:rsidP="00237C9A">
            <w:pPr>
              <w:rPr>
                <w:rFonts w:ascii="Arial" w:hAnsi="Arial" w:cs="Arial"/>
                <w:sz w:val="20"/>
                <w:szCs w:val="20"/>
              </w:rPr>
            </w:pPr>
          </w:p>
          <w:p w:rsidR="007A3839" w:rsidRPr="00237C9A" w:rsidRDefault="003D0B9E" w:rsidP="00237C9A">
            <w:pPr>
              <w:rPr>
                <w:rFonts w:ascii="Arial" w:hAnsi="Arial" w:cs="Arial"/>
                <w:sz w:val="20"/>
                <w:szCs w:val="20"/>
              </w:rPr>
            </w:pPr>
            <w:r>
              <w:rPr>
                <w:rFonts w:ascii="Arial" w:hAnsi="Arial" w:cs="Arial"/>
                <w:sz w:val="20"/>
                <w:szCs w:val="20"/>
              </w:rPr>
              <w:t>A</w:t>
            </w:r>
            <w:r w:rsidR="007A3839" w:rsidRPr="00237C9A">
              <w:rPr>
                <w:rFonts w:ascii="Arial" w:hAnsi="Arial" w:cs="Arial"/>
                <w:sz w:val="20"/>
                <w:szCs w:val="20"/>
              </w:rPr>
              <w:t xml:space="preserve"> high</w:t>
            </w:r>
            <w:r>
              <w:rPr>
                <w:rFonts w:ascii="Arial" w:hAnsi="Arial" w:cs="Arial"/>
                <w:sz w:val="20"/>
                <w:szCs w:val="20"/>
              </w:rPr>
              <w:t xml:space="preserve"> degree of self awareness. You know your</w:t>
            </w:r>
            <w:r w:rsidR="007A3839" w:rsidRPr="00237C9A">
              <w:rPr>
                <w:rFonts w:ascii="Arial" w:hAnsi="Arial" w:cs="Arial"/>
                <w:sz w:val="20"/>
                <w:szCs w:val="20"/>
              </w:rPr>
              <w:t xml:space="preserve"> own strengths and limitations,</w:t>
            </w:r>
            <w:r>
              <w:rPr>
                <w:rFonts w:ascii="Arial" w:hAnsi="Arial" w:cs="Arial"/>
                <w:sz w:val="20"/>
                <w:szCs w:val="20"/>
              </w:rPr>
              <w:t xml:space="preserve"> and </w:t>
            </w:r>
            <w:r w:rsidR="007A3839" w:rsidRPr="00237C9A">
              <w:rPr>
                <w:rFonts w:ascii="Arial" w:hAnsi="Arial" w:cs="Arial"/>
                <w:sz w:val="20"/>
                <w:szCs w:val="20"/>
              </w:rPr>
              <w:t>use failure or misjudgement as an opportunity for learning (</w:t>
            </w:r>
            <w:r w:rsidR="00C261C6" w:rsidRPr="00237C9A">
              <w:rPr>
                <w:rFonts w:ascii="Arial" w:hAnsi="Arial" w:cs="Arial"/>
                <w:sz w:val="20"/>
                <w:szCs w:val="20"/>
              </w:rPr>
              <w:t>e.g. awareness</w:t>
            </w:r>
            <w:r w:rsidR="007A3839" w:rsidRPr="00237C9A">
              <w:rPr>
                <w:rFonts w:ascii="Arial" w:hAnsi="Arial" w:cs="Arial"/>
                <w:sz w:val="20"/>
                <w:szCs w:val="20"/>
              </w:rPr>
              <w:t xml:space="preserve"> of own emotions and personal impact on others</w:t>
            </w:r>
          </w:p>
          <w:p w:rsidR="007A3839" w:rsidRDefault="007A3839" w:rsidP="007A3839">
            <w:pPr>
              <w:autoSpaceDE w:val="0"/>
              <w:autoSpaceDN w:val="0"/>
              <w:adjustRightInd w:val="0"/>
              <w:rPr>
                <w:rFonts w:ascii="Arial" w:hAnsi="Arial" w:cs="Arial"/>
                <w:i/>
                <w:iCs/>
                <w:color w:val="292526"/>
                <w:sz w:val="20"/>
                <w:szCs w:val="20"/>
                <w:lang w:eastAsia="en-GB"/>
              </w:rPr>
            </w:pPr>
          </w:p>
        </w:tc>
        <w:tc>
          <w:tcPr>
            <w:tcW w:w="3543" w:type="dxa"/>
            <w:shd w:val="clear" w:color="auto" w:fill="CCFFCC"/>
          </w:tcPr>
          <w:p w:rsidR="00A101B6" w:rsidRDefault="00A101B6" w:rsidP="00EA7D33">
            <w:pPr>
              <w:autoSpaceDE w:val="0"/>
              <w:autoSpaceDN w:val="0"/>
              <w:adjustRightInd w:val="0"/>
              <w:rPr>
                <w:rFonts w:ascii="Arial" w:hAnsi="Arial" w:cs="Arial"/>
                <w:color w:val="292526"/>
                <w:sz w:val="20"/>
                <w:szCs w:val="20"/>
                <w:lang w:eastAsia="en-GB"/>
              </w:rPr>
            </w:pPr>
          </w:p>
        </w:tc>
        <w:tc>
          <w:tcPr>
            <w:tcW w:w="3544" w:type="dxa"/>
            <w:shd w:val="clear" w:color="auto" w:fill="CCFFCC"/>
          </w:tcPr>
          <w:p w:rsidR="00A101B6" w:rsidRDefault="00A101B6" w:rsidP="00EA7D33">
            <w:pPr>
              <w:autoSpaceDE w:val="0"/>
              <w:autoSpaceDN w:val="0"/>
              <w:adjustRightInd w:val="0"/>
              <w:rPr>
                <w:rFonts w:ascii="Arial" w:hAnsi="Arial" w:cs="Arial"/>
                <w:color w:val="292526"/>
                <w:sz w:val="20"/>
                <w:szCs w:val="20"/>
                <w:lang w:eastAsia="en-GB"/>
              </w:rPr>
            </w:pPr>
          </w:p>
        </w:tc>
        <w:tc>
          <w:tcPr>
            <w:tcW w:w="3544" w:type="dxa"/>
            <w:shd w:val="clear" w:color="auto" w:fill="CCFFCC"/>
          </w:tcPr>
          <w:p w:rsidR="00A101B6" w:rsidRDefault="00A101B6" w:rsidP="00EA7D33">
            <w:pPr>
              <w:autoSpaceDE w:val="0"/>
              <w:autoSpaceDN w:val="0"/>
              <w:adjustRightInd w:val="0"/>
              <w:rPr>
                <w:rFonts w:ascii="Arial" w:hAnsi="Arial" w:cs="Arial"/>
                <w:color w:val="292526"/>
                <w:sz w:val="20"/>
                <w:szCs w:val="20"/>
                <w:lang w:eastAsia="en-GB"/>
              </w:rPr>
            </w:pPr>
          </w:p>
        </w:tc>
      </w:tr>
      <w:tr w:rsidR="007A3839" w:rsidTr="007A3839">
        <w:tc>
          <w:tcPr>
            <w:tcW w:w="3543" w:type="dxa"/>
            <w:shd w:val="clear" w:color="auto" w:fill="F3F3F3"/>
          </w:tcPr>
          <w:p w:rsidR="007A3839" w:rsidRPr="005C182A" w:rsidRDefault="005C182A" w:rsidP="003D0B9E">
            <w:pPr>
              <w:jc w:val="center"/>
              <w:rPr>
                <w:rFonts w:ascii="Arial" w:hAnsi="Arial" w:cs="Arial"/>
                <w:b/>
                <w:color w:val="C00000"/>
                <w:sz w:val="22"/>
                <w:szCs w:val="22"/>
              </w:rPr>
            </w:pPr>
            <w:r w:rsidRPr="005C182A">
              <w:rPr>
                <w:rFonts w:ascii="Arial" w:hAnsi="Arial" w:cs="Arial"/>
                <w:b/>
                <w:color w:val="C00000"/>
                <w:sz w:val="22"/>
                <w:szCs w:val="22"/>
              </w:rPr>
              <w:t xml:space="preserve">1.3 </w:t>
            </w:r>
            <w:r w:rsidR="007A3839" w:rsidRPr="005C182A">
              <w:rPr>
                <w:rFonts w:ascii="Arial" w:hAnsi="Arial" w:cs="Arial"/>
                <w:b/>
                <w:color w:val="C00000"/>
                <w:sz w:val="22"/>
                <w:szCs w:val="22"/>
              </w:rPr>
              <w:t>SELF MANAGEMENT</w:t>
            </w:r>
          </w:p>
          <w:p w:rsidR="007A3839" w:rsidRPr="00237C9A" w:rsidRDefault="007A3839" w:rsidP="00237C9A">
            <w:pPr>
              <w:rPr>
                <w:rFonts w:ascii="Arial" w:hAnsi="Arial" w:cs="Arial"/>
                <w:sz w:val="20"/>
                <w:szCs w:val="20"/>
              </w:rPr>
            </w:pPr>
          </w:p>
          <w:p w:rsidR="007A3839" w:rsidRPr="00237C9A" w:rsidRDefault="003D0B9E" w:rsidP="00237C9A">
            <w:pPr>
              <w:rPr>
                <w:rFonts w:ascii="Arial" w:hAnsi="Arial" w:cs="Arial"/>
                <w:sz w:val="20"/>
                <w:szCs w:val="20"/>
              </w:rPr>
            </w:pPr>
            <w:r>
              <w:rPr>
                <w:rFonts w:ascii="Arial" w:hAnsi="Arial" w:cs="Arial"/>
                <w:sz w:val="20"/>
                <w:szCs w:val="20"/>
              </w:rPr>
              <w:t>You are able to pace yourself</w:t>
            </w:r>
            <w:r w:rsidR="007A3839" w:rsidRPr="00237C9A">
              <w:rPr>
                <w:rFonts w:ascii="Arial" w:hAnsi="Arial" w:cs="Arial"/>
                <w:sz w:val="20"/>
                <w:szCs w:val="20"/>
              </w:rPr>
              <w:t>, staying for the long haul when necessary. Self management,</w:t>
            </w:r>
          </w:p>
          <w:p w:rsidR="007A3839" w:rsidRDefault="007A3839" w:rsidP="00237C9A">
            <w:pPr>
              <w:rPr>
                <w:rFonts w:ascii="Arial" w:hAnsi="Arial" w:cs="Arial"/>
                <w:sz w:val="20"/>
                <w:szCs w:val="20"/>
              </w:rPr>
            </w:pPr>
            <w:r w:rsidRPr="00237C9A">
              <w:rPr>
                <w:rFonts w:ascii="Arial" w:hAnsi="Arial" w:cs="Arial"/>
                <w:sz w:val="20"/>
                <w:szCs w:val="20"/>
              </w:rPr>
              <w:t>support</w:t>
            </w:r>
            <w:r w:rsidR="00237C9A">
              <w:rPr>
                <w:rFonts w:ascii="Arial" w:hAnsi="Arial" w:cs="Arial"/>
                <w:sz w:val="20"/>
                <w:szCs w:val="20"/>
              </w:rPr>
              <w:t xml:space="preserve">ed by emotional self </w:t>
            </w:r>
            <w:r w:rsidR="00237C9A">
              <w:rPr>
                <w:rFonts w:ascii="Arial" w:hAnsi="Arial" w:cs="Arial"/>
                <w:sz w:val="20"/>
                <w:szCs w:val="20"/>
              </w:rPr>
              <w:lastRenderedPageBreak/>
              <w:t xml:space="preserve">awareness </w:t>
            </w:r>
            <w:r w:rsidR="003D0B9E">
              <w:rPr>
                <w:rFonts w:ascii="Arial" w:hAnsi="Arial" w:cs="Arial"/>
                <w:sz w:val="20"/>
                <w:szCs w:val="20"/>
              </w:rPr>
              <w:t>enables you to regulate your</w:t>
            </w:r>
            <w:r w:rsidRPr="00237C9A">
              <w:rPr>
                <w:rFonts w:ascii="Arial" w:hAnsi="Arial" w:cs="Arial"/>
                <w:sz w:val="20"/>
                <w:szCs w:val="20"/>
              </w:rPr>
              <w:t xml:space="preserve"> behaviour, even when provoked (e.g. tenacious and resilient in the face of difficulty, coping with an increasingly complex environment</w:t>
            </w:r>
          </w:p>
          <w:p w:rsidR="00AC3443" w:rsidRDefault="00AC3443" w:rsidP="00237C9A">
            <w:pPr>
              <w:rPr>
                <w:lang w:eastAsia="en-GB"/>
              </w:rPr>
            </w:pPr>
          </w:p>
        </w:tc>
        <w:tc>
          <w:tcPr>
            <w:tcW w:w="3543" w:type="dxa"/>
            <w:shd w:val="clear" w:color="auto" w:fill="CCFFCC"/>
          </w:tcPr>
          <w:p w:rsidR="007A3839" w:rsidRDefault="007A3839" w:rsidP="00EA7D33">
            <w:pPr>
              <w:autoSpaceDE w:val="0"/>
              <w:autoSpaceDN w:val="0"/>
              <w:adjustRightInd w:val="0"/>
              <w:rPr>
                <w:rFonts w:ascii="Arial" w:hAnsi="Arial" w:cs="Arial"/>
                <w:color w:val="292526"/>
                <w:sz w:val="20"/>
                <w:szCs w:val="20"/>
                <w:lang w:eastAsia="en-GB"/>
              </w:rPr>
            </w:pPr>
          </w:p>
        </w:tc>
        <w:tc>
          <w:tcPr>
            <w:tcW w:w="3544" w:type="dxa"/>
            <w:shd w:val="clear" w:color="auto" w:fill="CCFFCC"/>
          </w:tcPr>
          <w:p w:rsidR="007A3839" w:rsidRDefault="007A3839" w:rsidP="00EA7D33">
            <w:pPr>
              <w:autoSpaceDE w:val="0"/>
              <w:autoSpaceDN w:val="0"/>
              <w:adjustRightInd w:val="0"/>
              <w:rPr>
                <w:rFonts w:ascii="Arial" w:hAnsi="Arial" w:cs="Arial"/>
                <w:color w:val="292526"/>
                <w:sz w:val="20"/>
                <w:szCs w:val="20"/>
                <w:lang w:eastAsia="en-GB"/>
              </w:rPr>
            </w:pPr>
          </w:p>
        </w:tc>
        <w:tc>
          <w:tcPr>
            <w:tcW w:w="3544" w:type="dxa"/>
            <w:shd w:val="clear" w:color="auto" w:fill="CCFFCC"/>
          </w:tcPr>
          <w:p w:rsidR="007A3839" w:rsidRDefault="007A3839" w:rsidP="00EA7D33">
            <w:pPr>
              <w:autoSpaceDE w:val="0"/>
              <w:autoSpaceDN w:val="0"/>
              <w:adjustRightInd w:val="0"/>
              <w:rPr>
                <w:rFonts w:ascii="Arial" w:hAnsi="Arial" w:cs="Arial"/>
                <w:color w:val="292526"/>
                <w:sz w:val="20"/>
                <w:szCs w:val="20"/>
                <w:lang w:eastAsia="en-GB"/>
              </w:rPr>
            </w:pPr>
          </w:p>
        </w:tc>
      </w:tr>
      <w:tr w:rsidR="007A3839" w:rsidTr="007A3839">
        <w:tc>
          <w:tcPr>
            <w:tcW w:w="3543" w:type="dxa"/>
            <w:shd w:val="clear" w:color="auto" w:fill="F3F3F3"/>
          </w:tcPr>
          <w:p w:rsidR="007A3839" w:rsidRPr="005C182A" w:rsidRDefault="005C182A" w:rsidP="003D0B9E">
            <w:pPr>
              <w:jc w:val="center"/>
              <w:rPr>
                <w:rFonts w:ascii="Arial" w:hAnsi="Arial" w:cs="Arial"/>
                <w:b/>
                <w:color w:val="C00000"/>
                <w:sz w:val="22"/>
                <w:szCs w:val="22"/>
              </w:rPr>
            </w:pPr>
            <w:r w:rsidRPr="005C182A">
              <w:rPr>
                <w:rFonts w:ascii="Arial" w:hAnsi="Arial" w:cs="Arial"/>
                <w:b/>
                <w:color w:val="C00000"/>
                <w:sz w:val="22"/>
                <w:szCs w:val="22"/>
              </w:rPr>
              <w:lastRenderedPageBreak/>
              <w:t xml:space="preserve">1.4 </w:t>
            </w:r>
            <w:r w:rsidR="007A3839" w:rsidRPr="005C182A">
              <w:rPr>
                <w:rFonts w:ascii="Arial" w:hAnsi="Arial" w:cs="Arial"/>
                <w:b/>
                <w:color w:val="C00000"/>
                <w:sz w:val="22"/>
                <w:szCs w:val="22"/>
              </w:rPr>
              <w:t>PERSONAL INTEGRITY</w:t>
            </w:r>
          </w:p>
          <w:p w:rsidR="007A3839" w:rsidRPr="00AC3443" w:rsidRDefault="007A3839" w:rsidP="00AC3443">
            <w:pPr>
              <w:rPr>
                <w:rFonts w:ascii="Arial" w:hAnsi="Arial" w:cs="Arial"/>
                <w:sz w:val="20"/>
                <w:szCs w:val="20"/>
              </w:rPr>
            </w:pPr>
          </w:p>
          <w:p w:rsidR="007A3839" w:rsidRDefault="003D0B9E" w:rsidP="00AC3443">
            <w:pPr>
              <w:rPr>
                <w:rFonts w:ascii="Arial" w:hAnsi="Arial" w:cs="Arial"/>
                <w:sz w:val="20"/>
                <w:szCs w:val="20"/>
              </w:rPr>
            </w:pPr>
            <w:r>
              <w:rPr>
                <w:rFonts w:ascii="Arial" w:hAnsi="Arial" w:cs="Arial"/>
                <w:sz w:val="20"/>
                <w:szCs w:val="20"/>
              </w:rPr>
              <w:t xml:space="preserve">You </w:t>
            </w:r>
            <w:r w:rsidR="007A3839" w:rsidRPr="00AC3443">
              <w:rPr>
                <w:rFonts w:ascii="Arial" w:hAnsi="Arial" w:cs="Arial"/>
                <w:sz w:val="20"/>
                <w:szCs w:val="20"/>
              </w:rPr>
              <w:t>bring a</w:t>
            </w:r>
            <w:r>
              <w:rPr>
                <w:rFonts w:ascii="Arial" w:hAnsi="Arial" w:cs="Arial"/>
                <w:sz w:val="20"/>
                <w:szCs w:val="20"/>
              </w:rPr>
              <w:t xml:space="preserve"> sense of integrity to what you do that helps you</w:t>
            </w:r>
            <w:r w:rsidR="007A3839" w:rsidRPr="00AC3443">
              <w:rPr>
                <w:rFonts w:ascii="Arial" w:hAnsi="Arial" w:cs="Arial"/>
                <w:sz w:val="20"/>
                <w:szCs w:val="20"/>
              </w:rPr>
              <w:t xml:space="preserve"> to deliver to the</w:t>
            </w:r>
            <w:r>
              <w:rPr>
                <w:rFonts w:ascii="Arial" w:hAnsi="Arial" w:cs="Arial"/>
                <w:sz w:val="20"/>
                <w:szCs w:val="20"/>
              </w:rPr>
              <w:t xml:space="preserve"> best of their abilities (e.g. b</w:t>
            </w:r>
            <w:r w:rsidR="007A3839" w:rsidRPr="00AC3443">
              <w:rPr>
                <w:rFonts w:ascii="Arial" w:hAnsi="Arial" w:cs="Arial"/>
                <w:sz w:val="20"/>
                <w:szCs w:val="20"/>
              </w:rPr>
              <w:t>elieving in a set of key values borne out of broad experience of and commitment to the service, acting as a role model for public involvement</w:t>
            </w:r>
          </w:p>
          <w:p w:rsidR="00AC3443" w:rsidRDefault="00AC3443" w:rsidP="00AC3443">
            <w:pPr>
              <w:rPr>
                <w:lang w:eastAsia="en-GB"/>
              </w:rPr>
            </w:pPr>
          </w:p>
        </w:tc>
        <w:tc>
          <w:tcPr>
            <w:tcW w:w="3543" w:type="dxa"/>
            <w:shd w:val="clear" w:color="auto" w:fill="CCFFCC"/>
          </w:tcPr>
          <w:p w:rsidR="007A3839" w:rsidRDefault="007A3839" w:rsidP="00EA7D33">
            <w:pPr>
              <w:autoSpaceDE w:val="0"/>
              <w:autoSpaceDN w:val="0"/>
              <w:adjustRightInd w:val="0"/>
              <w:rPr>
                <w:rFonts w:ascii="Arial" w:hAnsi="Arial" w:cs="Arial"/>
                <w:color w:val="292526"/>
                <w:sz w:val="20"/>
                <w:szCs w:val="20"/>
                <w:lang w:eastAsia="en-GB"/>
              </w:rPr>
            </w:pPr>
          </w:p>
        </w:tc>
        <w:tc>
          <w:tcPr>
            <w:tcW w:w="3544" w:type="dxa"/>
            <w:shd w:val="clear" w:color="auto" w:fill="CCFFCC"/>
          </w:tcPr>
          <w:p w:rsidR="007A3839" w:rsidRDefault="007A3839" w:rsidP="00EA7D33">
            <w:pPr>
              <w:autoSpaceDE w:val="0"/>
              <w:autoSpaceDN w:val="0"/>
              <w:adjustRightInd w:val="0"/>
              <w:rPr>
                <w:rFonts w:ascii="Arial" w:hAnsi="Arial" w:cs="Arial"/>
                <w:color w:val="292526"/>
                <w:sz w:val="20"/>
                <w:szCs w:val="20"/>
                <w:lang w:eastAsia="en-GB"/>
              </w:rPr>
            </w:pPr>
          </w:p>
        </w:tc>
        <w:tc>
          <w:tcPr>
            <w:tcW w:w="3544" w:type="dxa"/>
            <w:shd w:val="clear" w:color="auto" w:fill="CCFFCC"/>
          </w:tcPr>
          <w:p w:rsidR="007A3839" w:rsidRDefault="007A3839" w:rsidP="00EA7D33">
            <w:pPr>
              <w:autoSpaceDE w:val="0"/>
              <w:autoSpaceDN w:val="0"/>
              <w:adjustRightInd w:val="0"/>
              <w:rPr>
                <w:rFonts w:ascii="Arial" w:hAnsi="Arial" w:cs="Arial"/>
                <w:color w:val="292526"/>
                <w:sz w:val="20"/>
                <w:szCs w:val="20"/>
                <w:lang w:eastAsia="en-GB"/>
              </w:rPr>
            </w:pPr>
          </w:p>
        </w:tc>
      </w:tr>
    </w:tbl>
    <w:p w:rsidR="00AC3443" w:rsidRDefault="00AC3443" w:rsidP="00EA7D33">
      <w:pPr>
        <w:autoSpaceDE w:val="0"/>
        <w:autoSpaceDN w:val="0"/>
        <w:adjustRightInd w:val="0"/>
        <w:rPr>
          <w:rFonts w:ascii="Arial" w:hAnsi="Arial" w:cs="Arial"/>
          <w:color w:val="292526"/>
          <w:sz w:val="20"/>
          <w:szCs w:val="20"/>
          <w:lang w:eastAsia="en-GB"/>
        </w:rPr>
      </w:pPr>
    </w:p>
    <w:p w:rsidR="00492B59" w:rsidRPr="00462F18" w:rsidRDefault="00492B59" w:rsidP="00492B59">
      <w:pPr>
        <w:pStyle w:val="MMTopic1"/>
        <w:rPr>
          <w:rFonts w:ascii="Arial" w:hAnsi="Arial" w:cs="Arial"/>
        </w:rPr>
      </w:pPr>
      <w:r>
        <w:rPr>
          <w:rFonts w:ascii="Arial" w:hAnsi="Arial" w:cs="Arial"/>
        </w:rPr>
        <w:t>setting direction</w:t>
      </w:r>
    </w:p>
    <w:p w:rsidR="007A3839" w:rsidRDefault="007A3839" w:rsidP="007A3839">
      <w:pPr>
        <w:autoSpaceDE w:val="0"/>
        <w:autoSpaceDN w:val="0"/>
        <w:adjustRightInd w:val="0"/>
        <w:rPr>
          <w:rFonts w:ascii="Arial" w:hAnsi="Arial" w:cs="Arial"/>
          <w:b/>
          <w:bCs/>
          <w:color w:val="000000"/>
          <w:sz w:val="32"/>
          <w:szCs w:val="32"/>
          <w:lang w:eastAsia="en-GB"/>
        </w:rPr>
      </w:pPr>
    </w:p>
    <w:p w:rsidR="007A3839" w:rsidRPr="00AC3443" w:rsidRDefault="007A3839" w:rsidP="00AC3443">
      <w:pPr>
        <w:rPr>
          <w:rFonts w:ascii="Arial" w:hAnsi="Arial" w:cs="Arial"/>
          <w:b/>
          <w:i/>
          <w:sz w:val="22"/>
          <w:szCs w:val="22"/>
        </w:rPr>
      </w:pPr>
      <w:r w:rsidRPr="00AC3443">
        <w:rPr>
          <w:rFonts w:ascii="Arial" w:hAnsi="Arial" w:cs="Arial"/>
          <w:b/>
          <w:i/>
          <w:sz w:val="22"/>
          <w:szCs w:val="22"/>
        </w:rPr>
        <w:t xml:space="preserve">The outstanding leader sets a vision for the future, drawing on their political awareness of the health and social care context. This political astuteness and their vision for the future is underpinned by Intellectual flexibility. Coupled with Drive for results, this sense of </w:t>
      </w:r>
      <w:r w:rsidR="00C261C6" w:rsidRPr="00AC3443">
        <w:rPr>
          <w:rFonts w:ascii="Arial" w:hAnsi="Arial" w:cs="Arial"/>
          <w:b/>
          <w:i/>
          <w:sz w:val="22"/>
          <w:szCs w:val="22"/>
        </w:rPr>
        <w:t>seizing</w:t>
      </w:r>
      <w:r w:rsidRPr="00AC3443">
        <w:rPr>
          <w:rFonts w:ascii="Arial" w:hAnsi="Arial" w:cs="Arial"/>
          <w:b/>
          <w:i/>
          <w:sz w:val="22"/>
          <w:szCs w:val="22"/>
        </w:rPr>
        <w:t xml:space="preserve"> the future is key in inspiring and motivating others to work with them.</w:t>
      </w:r>
    </w:p>
    <w:p w:rsidR="007A3839" w:rsidRDefault="007A3839" w:rsidP="00EA7D33">
      <w:pPr>
        <w:autoSpaceDE w:val="0"/>
        <w:autoSpaceDN w:val="0"/>
        <w:adjustRightInd w:val="0"/>
        <w:rPr>
          <w:rFonts w:ascii="Arial" w:hAnsi="Arial" w:cs="Arial"/>
          <w:color w:val="292526"/>
          <w:sz w:val="20"/>
          <w:szCs w:val="20"/>
          <w:lang w:eastAsia="en-GB"/>
        </w:rPr>
      </w:pPr>
    </w:p>
    <w:tbl>
      <w:tblPr>
        <w:tblStyle w:val="TableGrid"/>
        <w:tblW w:w="0" w:type="auto"/>
        <w:tblLook w:val="01E0"/>
      </w:tblPr>
      <w:tblGrid>
        <w:gridCol w:w="3543"/>
        <w:gridCol w:w="3543"/>
        <w:gridCol w:w="3544"/>
        <w:gridCol w:w="3544"/>
      </w:tblGrid>
      <w:tr w:rsidR="007A3839" w:rsidRPr="00A101B6" w:rsidTr="007A3839">
        <w:tc>
          <w:tcPr>
            <w:tcW w:w="3543" w:type="dxa"/>
            <w:tcBorders>
              <w:bottom w:val="single" w:sz="4" w:space="0" w:color="auto"/>
            </w:tcBorders>
            <w:shd w:val="clear" w:color="auto" w:fill="E6E6E6"/>
          </w:tcPr>
          <w:p w:rsidR="007A3839" w:rsidRPr="00AC3443" w:rsidRDefault="007A3839" w:rsidP="00AC3443">
            <w:pPr>
              <w:rPr>
                <w:rFonts w:ascii="Arial" w:hAnsi="Arial" w:cs="Arial"/>
                <w:b/>
                <w:sz w:val="20"/>
                <w:szCs w:val="20"/>
              </w:rPr>
            </w:pPr>
            <w:r w:rsidRPr="00AC3443">
              <w:rPr>
                <w:rFonts w:ascii="Arial" w:hAnsi="Arial" w:cs="Arial"/>
                <w:b/>
                <w:sz w:val="20"/>
                <w:szCs w:val="20"/>
              </w:rPr>
              <w:t xml:space="preserve">                    QUALITIES</w:t>
            </w:r>
          </w:p>
        </w:tc>
        <w:tc>
          <w:tcPr>
            <w:tcW w:w="3543" w:type="dxa"/>
            <w:tcBorders>
              <w:bottom w:val="single" w:sz="4" w:space="0" w:color="auto"/>
            </w:tcBorders>
            <w:shd w:val="clear" w:color="auto" w:fill="E6E6E6"/>
          </w:tcPr>
          <w:p w:rsidR="007A3839" w:rsidRPr="00AA718B" w:rsidRDefault="007A3839" w:rsidP="00AA718B">
            <w:pPr>
              <w:jc w:val="center"/>
              <w:rPr>
                <w:rFonts w:ascii="Arial" w:hAnsi="Arial" w:cs="Arial"/>
                <w:b/>
                <w:color w:val="002060"/>
                <w:sz w:val="20"/>
                <w:szCs w:val="20"/>
              </w:rPr>
            </w:pPr>
            <w:r w:rsidRPr="00AA718B">
              <w:rPr>
                <w:rFonts w:ascii="Arial" w:hAnsi="Arial" w:cs="Arial"/>
                <w:b/>
                <w:color w:val="002060"/>
                <w:sz w:val="20"/>
                <w:szCs w:val="20"/>
              </w:rPr>
              <w:t>POSITIVES</w:t>
            </w:r>
          </w:p>
        </w:tc>
        <w:tc>
          <w:tcPr>
            <w:tcW w:w="3544" w:type="dxa"/>
            <w:tcBorders>
              <w:bottom w:val="single" w:sz="4" w:space="0" w:color="auto"/>
            </w:tcBorders>
            <w:shd w:val="clear" w:color="auto" w:fill="E6E6E6"/>
          </w:tcPr>
          <w:p w:rsidR="007A3839" w:rsidRPr="00AA718B" w:rsidRDefault="007A3839" w:rsidP="00AA718B">
            <w:pPr>
              <w:jc w:val="center"/>
              <w:rPr>
                <w:rFonts w:ascii="Arial" w:hAnsi="Arial" w:cs="Arial"/>
                <w:b/>
                <w:color w:val="002060"/>
                <w:sz w:val="20"/>
                <w:szCs w:val="20"/>
              </w:rPr>
            </w:pPr>
            <w:r w:rsidRPr="00AA718B">
              <w:rPr>
                <w:rFonts w:ascii="Arial" w:hAnsi="Arial" w:cs="Arial"/>
                <w:b/>
                <w:color w:val="002060"/>
                <w:sz w:val="20"/>
                <w:szCs w:val="20"/>
              </w:rPr>
              <w:t>DEVELOPMENT AREA</w:t>
            </w:r>
          </w:p>
        </w:tc>
        <w:tc>
          <w:tcPr>
            <w:tcW w:w="3544" w:type="dxa"/>
            <w:tcBorders>
              <w:bottom w:val="single" w:sz="4" w:space="0" w:color="auto"/>
            </w:tcBorders>
            <w:shd w:val="clear" w:color="auto" w:fill="E6E6E6"/>
          </w:tcPr>
          <w:p w:rsidR="00C261C6" w:rsidRPr="00AA718B" w:rsidRDefault="00C261C6" w:rsidP="00AA718B">
            <w:pPr>
              <w:jc w:val="center"/>
              <w:rPr>
                <w:rFonts w:ascii="Arial" w:hAnsi="Arial" w:cs="Arial"/>
                <w:b/>
                <w:color w:val="002060"/>
                <w:sz w:val="20"/>
                <w:szCs w:val="20"/>
              </w:rPr>
            </w:pPr>
            <w:r w:rsidRPr="00AA718B">
              <w:rPr>
                <w:rFonts w:ascii="Arial" w:hAnsi="Arial" w:cs="Arial"/>
                <w:b/>
                <w:color w:val="002060"/>
                <w:sz w:val="20"/>
                <w:szCs w:val="20"/>
              </w:rPr>
              <w:t>SCORE 1-4</w:t>
            </w:r>
          </w:p>
          <w:p w:rsidR="007A3839" w:rsidRPr="00AA718B" w:rsidRDefault="007A3839" w:rsidP="00AA718B">
            <w:pPr>
              <w:jc w:val="center"/>
              <w:rPr>
                <w:rFonts w:ascii="Arial" w:hAnsi="Arial" w:cs="Arial"/>
                <w:b/>
                <w:color w:val="002060"/>
                <w:sz w:val="20"/>
                <w:szCs w:val="20"/>
              </w:rPr>
            </w:pPr>
            <w:r w:rsidRPr="00AA718B">
              <w:rPr>
                <w:rFonts w:ascii="Arial" w:hAnsi="Arial" w:cs="Arial"/>
                <w:b/>
                <w:color w:val="002060"/>
                <w:sz w:val="20"/>
                <w:szCs w:val="20"/>
              </w:rPr>
              <w:t>HIGHLIGHT ANY IDEAS/ACTIONS</w:t>
            </w:r>
          </w:p>
        </w:tc>
      </w:tr>
      <w:tr w:rsidR="007A3839" w:rsidTr="007A3839">
        <w:tc>
          <w:tcPr>
            <w:tcW w:w="3543" w:type="dxa"/>
            <w:shd w:val="clear" w:color="auto" w:fill="F3F3F3"/>
          </w:tcPr>
          <w:p w:rsidR="007A3839" w:rsidRPr="005C182A" w:rsidRDefault="00AA718B" w:rsidP="003D0B9E">
            <w:pPr>
              <w:jc w:val="center"/>
              <w:rPr>
                <w:rFonts w:ascii="Arial" w:hAnsi="Arial" w:cs="Arial"/>
                <w:b/>
                <w:color w:val="C00000"/>
                <w:sz w:val="22"/>
                <w:szCs w:val="22"/>
              </w:rPr>
            </w:pPr>
            <w:r w:rsidRPr="005C182A">
              <w:rPr>
                <w:rFonts w:ascii="Arial" w:hAnsi="Arial" w:cs="Arial"/>
                <w:b/>
                <w:color w:val="C00000"/>
                <w:sz w:val="22"/>
                <w:szCs w:val="22"/>
              </w:rPr>
              <w:t xml:space="preserve">2.1 </w:t>
            </w:r>
            <w:r w:rsidR="007A3839" w:rsidRPr="005C182A">
              <w:rPr>
                <w:rFonts w:ascii="Arial" w:hAnsi="Arial" w:cs="Arial"/>
                <w:b/>
                <w:color w:val="C00000"/>
                <w:sz w:val="22"/>
                <w:szCs w:val="22"/>
              </w:rPr>
              <w:t>SEIZING THE FUTURE</w:t>
            </w:r>
          </w:p>
          <w:p w:rsidR="007A3839" w:rsidRPr="00AC3443" w:rsidRDefault="007A3839" w:rsidP="00AC3443">
            <w:pPr>
              <w:rPr>
                <w:rFonts w:ascii="Arial" w:hAnsi="Arial" w:cs="Arial"/>
                <w:sz w:val="20"/>
                <w:szCs w:val="20"/>
              </w:rPr>
            </w:pPr>
          </w:p>
          <w:p w:rsidR="007A3839" w:rsidRPr="00AC3443" w:rsidRDefault="003D0B9E" w:rsidP="00AC3443">
            <w:pPr>
              <w:rPr>
                <w:rFonts w:ascii="Arial" w:hAnsi="Arial" w:cs="Arial"/>
                <w:sz w:val="20"/>
                <w:szCs w:val="20"/>
              </w:rPr>
            </w:pPr>
            <w:r>
              <w:rPr>
                <w:rFonts w:ascii="Arial" w:hAnsi="Arial" w:cs="Arial"/>
                <w:sz w:val="20"/>
                <w:szCs w:val="20"/>
              </w:rPr>
              <w:t>A</w:t>
            </w:r>
            <w:r w:rsidR="00AC3443">
              <w:rPr>
                <w:rFonts w:ascii="Arial" w:hAnsi="Arial" w:cs="Arial"/>
                <w:sz w:val="20"/>
                <w:szCs w:val="20"/>
              </w:rPr>
              <w:t>ct</w:t>
            </w:r>
            <w:r>
              <w:rPr>
                <w:rFonts w:ascii="Arial" w:hAnsi="Arial" w:cs="Arial"/>
                <w:sz w:val="20"/>
                <w:szCs w:val="20"/>
              </w:rPr>
              <w:t>ing</w:t>
            </w:r>
            <w:r w:rsidR="00AC3443">
              <w:rPr>
                <w:rFonts w:ascii="Arial" w:hAnsi="Arial" w:cs="Arial"/>
                <w:sz w:val="20"/>
                <w:szCs w:val="20"/>
              </w:rPr>
              <w:t xml:space="preserve"> now</w:t>
            </w:r>
            <w:r>
              <w:rPr>
                <w:rFonts w:ascii="Arial" w:hAnsi="Arial" w:cs="Arial"/>
                <w:sz w:val="20"/>
                <w:szCs w:val="20"/>
              </w:rPr>
              <w:t xml:space="preserve"> to shape the future. You</w:t>
            </w:r>
            <w:r w:rsidR="007A3839" w:rsidRPr="00AC3443">
              <w:rPr>
                <w:rFonts w:ascii="Arial" w:hAnsi="Arial" w:cs="Arial"/>
                <w:sz w:val="20"/>
                <w:szCs w:val="20"/>
              </w:rPr>
              <w:t xml:space="preserve"> are motivated to take action to achieve a</w:t>
            </w:r>
            <w:r>
              <w:rPr>
                <w:rFonts w:ascii="Arial" w:hAnsi="Arial" w:cs="Arial"/>
                <w:sz w:val="20"/>
                <w:szCs w:val="20"/>
              </w:rPr>
              <w:t xml:space="preserve"> different future  (e.g. using your </w:t>
            </w:r>
            <w:r w:rsidR="007A3839" w:rsidRPr="00AC3443">
              <w:rPr>
                <w:rFonts w:ascii="Arial" w:hAnsi="Arial" w:cs="Arial"/>
                <w:sz w:val="20"/>
                <w:szCs w:val="20"/>
              </w:rPr>
              <w:t>insights into the broad strategic dir</w:t>
            </w:r>
            <w:r w:rsidR="00AA718B">
              <w:rPr>
                <w:rFonts w:ascii="Arial" w:hAnsi="Arial" w:cs="Arial"/>
                <w:sz w:val="20"/>
                <w:szCs w:val="20"/>
              </w:rPr>
              <w:t>ection</w:t>
            </w:r>
            <w:r w:rsidR="007A3839" w:rsidRPr="00AC3443">
              <w:rPr>
                <w:rFonts w:ascii="Arial" w:hAnsi="Arial" w:cs="Arial"/>
                <w:sz w:val="20"/>
                <w:szCs w:val="20"/>
              </w:rPr>
              <w:t xml:space="preserve"> to help shape and</w:t>
            </w:r>
          </w:p>
          <w:p w:rsidR="007A3839" w:rsidRPr="00AC3443" w:rsidRDefault="007A3839" w:rsidP="00AC3443">
            <w:pPr>
              <w:rPr>
                <w:rFonts w:ascii="Arial" w:hAnsi="Arial" w:cs="Arial"/>
                <w:sz w:val="20"/>
                <w:szCs w:val="20"/>
              </w:rPr>
            </w:pPr>
            <w:r w:rsidRPr="00AC3443">
              <w:rPr>
                <w:rFonts w:ascii="Arial" w:hAnsi="Arial" w:cs="Arial"/>
                <w:sz w:val="20"/>
                <w:szCs w:val="20"/>
              </w:rPr>
              <w:lastRenderedPageBreak/>
              <w:t>implement the</w:t>
            </w:r>
            <w:r w:rsidR="00AA718B">
              <w:rPr>
                <w:rFonts w:ascii="Arial" w:hAnsi="Arial" w:cs="Arial"/>
                <w:sz w:val="20"/>
                <w:szCs w:val="20"/>
              </w:rPr>
              <w:t xml:space="preserve"> approaches and culture in your</w:t>
            </w:r>
            <w:r w:rsidRPr="00AC3443">
              <w:rPr>
                <w:rFonts w:ascii="Arial" w:hAnsi="Arial" w:cs="Arial"/>
                <w:sz w:val="20"/>
                <w:szCs w:val="20"/>
              </w:rPr>
              <w:t xml:space="preserve"> organisation</w:t>
            </w:r>
            <w:r w:rsidR="00B67FB5" w:rsidRPr="00AC3443">
              <w:rPr>
                <w:rFonts w:ascii="Arial" w:hAnsi="Arial" w:cs="Arial"/>
                <w:sz w:val="20"/>
                <w:szCs w:val="20"/>
              </w:rPr>
              <w:t>)</w:t>
            </w:r>
          </w:p>
          <w:p w:rsidR="00B67FB5" w:rsidRDefault="00B67FB5" w:rsidP="007A3839">
            <w:pPr>
              <w:autoSpaceDE w:val="0"/>
              <w:autoSpaceDN w:val="0"/>
              <w:adjustRightInd w:val="0"/>
              <w:rPr>
                <w:rFonts w:ascii="Arial" w:hAnsi="Arial" w:cs="Arial"/>
                <w:color w:val="292526"/>
                <w:sz w:val="20"/>
                <w:szCs w:val="20"/>
                <w:lang w:eastAsia="en-GB"/>
              </w:rPr>
            </w:pPr>
          </w:p>
        </w:tc>
        <w:tc>
          <w:tcPr>
            <w:tcW w:w="3543" w:type="dxa"/>
            <w:shd w:val="clear" w:color="auto" w:fill="CCFFFF"/>
          </w:tcPr>
          <w:p w:rsidR="007A3839" w:rsidRDefault="007A3839" w:rsidP="005077ED">
            <w:pPr>
              <w:autoSpaceDE w:val="0"/>
              <w:autoSpaceDN w:val="0"/>
              <w:adjustRightInd w:val="0"/>
              <w:rPr>
                <w:rFonts w:ascii="Arial" w:hAnsi="Arial" w:cs="Arial"/>
                <w:color w:val="292526"/>
                <w:sz w:val="20"/>
                <w:szCs w:val="20"/>
                <w:lang w:eastAsia="en-GB"/>
              </w:rPr>
            </w:pPr>
          </w:p>
        </w:tc>
        <w:tc>
          <w:tcPr>
            <w:tcW w:w="3544" w:type="dxa"/>
            <w:shd w:val="clear" w:color="auto" w:fill="CCFFFF"/>
          </w:tcPr>
          <w:p w:rsidR="007A3839" w:rsidRDefault="007A3839" w:rsidP="005077ED">
            <w:pPr>
              <w:autoSpaceDE w:val="0"/>
              <w:autoSpaceDN w:val="0"/>
              <w:adjustRightInd w:val="0"/>
              <w:rPr>
                <w:rFonts w:ascii="Arial" w:hAnsi="Arial" w:cs="Arial"/>
                <w:color w:val="292526"/>
                <w:sz w:val="20"/>
                <w:szCs w:val="20"/>
                <w:lang w:eastAsia="en-GB"/>
              </w:rPr>
            </w:pPr>
          </w:p>
        </w:tc>
        <w:tc>
          <w:tcPr>
            <w:tcW w:w="3544" w:type="dxa"/>
            <w:shd w:val="clear" w:color="auto" w:fill="CCFFFF"/>
          </w:tcPr>
          <w:p w:rsidR="007A3839" w:rsidRDefault="007A3839" w:rsidP="005077ED">
            <w:pPr>
              <w:autoSpaceDE w:val="0"/>
              <w:autoSpaceDN w:val="0"/>
              <w:adjustRightInd w:val="0"/>
              <w:rPr>
                <w:rFonts w:ascii="Arial" w:hAnsi="Arial" w:cs="Arial"/>
                <w:color w:val="292526"/>
                <w:sz w:val="20"/>
                <w:szCs w:val="20"/>
                <w:lang w:eastAsia="en-GB"/>
              </w:rPr>
            </w:pPr>
          </w:p>
        </w:tc>
      </w:tr>
      <w:tr w:rsidR="00B67FB5" w:rsidTr="007A3839">
        <w:tc>
          <w:tcPr>
            <w:tcW w:w="3543" w:type="dxa"/>
            <w:shd w:val="clear" w:color="auto" w:fill="F3F3F3"/>
          </w:tcPr>
          <w:p w:rsidR="00B67FB5" w:rsidRPr="005C182A" w:rsidRDefault="00AA718B" w:rsidP="00AA718B">
            <w:pPr>
              <w:jc w:val="center"/>
              <w:rPr>
                <w:rFonts w:ascii="Arial" w:hAnsi="Arial" w:cs="Arial"/>
                <w:b/>
                <w:color w:val="C00000"/>
                <w:sz w:val="22"/>
                <w:szCs w:val="22"/>
              </w:rPr>
            </w:pPr>
            <w:r w:rsidRPr="005C182A">
              <w:rPr>
                <w:rFonts w:ascii="Arial" w:hAnsi="Arial" w:cs="Arial"/>
                <w:b/>
                <w:color w:val="C00000"/>
                <w:sz w:val="22"/>
                <w:szCs w:val="22"/>
              </w:rPr>
              <w:lastRenderedPageBreak/>
              <w:t xml:space="preserve">2.2 </w:t>
            </w:r>
            <w:r w:rsidR="00B67FB5" w:rsidRPr="005C182A">
              <w:rPr>
                <w:rFonts w:ascii="Arial" w:hAnsi="Arial" w:cs="Arial"/>
                <w:b/>
                <w:color w:val="C00000"/>
                <w:sz w:val="22"/>
                <w:szCs w:val="22"/>
              </w:rPr>
              <w:t>BROAD SCANNING</w:t>
            </w:r>
          </w:p>
          <w:p w:rsidR="00B67FB5" w:rsidRPr="00AC3443" w:rsidRDefault="00B67FB5" w:rsidP="00AC3443">
            <w:pPr>
              <w:rPr>
                <w:rFonts w:ascii="Arial" w:hAnsi="Arial" w:cs="Arial"/>
                <w:sz w:val="20"/>
                <w:szCs w:val="20"/>
              </w:rPr>
            </w:pPr>
          </w:p>
          <w:p w:rsidR="00B67FB5" w:rsidRDefault="00AA718B" w:rsidP="00AC3443">
            <w:pPr>
              <w:rPr>
                <w:rFonts w:ascii="Arial" w:hAnsi="Arial" w:cs="Arial"/>
                <w:sz w:val="20"/>
                <w:szCs w:val="20"/>
              </w:rPr>
            </w:pPr>
            <w:r>
              <w:rPr>
                <w:rFonts w:ascii="Arial" w:hAnsi="Arial" w:cs="Arial"/>
                <w:sz w:val="20"/>
                <w:szCs w:val="20"/>
              </w:rPr>
              <w:t>D</w:t>
            </w:r>
            <w:r w:rsidR="00B67FB5" w:rsidRPr="00AC3443">
              <w:rPr>
                <w:rFonts w:ascii="Arial" w:hAnsi="Arial" w:cs="Arial"/>
                <w:sz w:val="20"/>
                <w:szCs w:val="20"/>
              </w:rPr>
              <w:t>emonstrate high levels of seeking and networking for</w:t>
            </w:r>
            <w:r>
              <w:rPr>
                <w:rFonts w:ascii="Arial" w:hAnsi="Arial" w:cs="Arial"/>
                <w:sz w:val="20"/>
                <w:szCs w:val="20"/>
              </w:rPr>
              <w:t xml:space="preserve"> </w:t>
            </w:r>
            <w:r w:rsidR="00B67FB5" w:rsidRPr="00AC3443">
              <w:rPr>
                <w:rFonts w:ascii="Arial" w:hAnsi="Arial" w:cs="Arial"/>
                <w:sz w:val="20"/>
                <w:szCs w:val="20"/>
              </w:rPr>
              <w:t>information. By keeping abreast of developments, b</w:t>
            </w:r>
            <w:r>
              <w:rPr>
                <w:rFonts w:ascii="Arial" w:hAnsi="Arial" w:cs="Arial"/>
                <w:sz w:val="20"/>
                <w:szCs w:val="20"/>
              </w:rPr>
              <w:t>oth locally and nationally, you</w:t>
            </w:r>
            <w:r w:rsidR="00B67FB5" w:rsidRPr="00AC3443">
              <w:rPr>
                <w:rFonts w:ascii="Arial" w:hAnsi="Arial" w:cs="Arial"/>
                <w:sz w:val="20"/>
                <w:szCs w:val="20"/>
              </w:rPr>
              <w:t xml:space="preserve"> are best positioned</w:t>
            </w:r>
            <w:r>
              <w:rPr>
                <w:rFonts w:ascii="Arial" w:hAnsi="Arial" w:cs="Arial"/>
                <w:sz w:val="20"/>
                <w:szCs w:val="20"/>
              </w:rPr>
              <w:t xml:space="preserve"> </w:t>
            </w:r>
            <w:r w:rsidR="00B67FB5" w:rsidRPr="00AC3443">
              <w:rPr>
                <w:rFonts w:ascii="Arial" w:hAnsi="Arial" w:cs="Arial"/>
                <w:sz w:val="20"/>
                <w:szCs w:val="20"/>
              </w:rPr>
              <w:t xml:space="preserve">to shape the vision for a service or organisation as well as understand how to influence others (e.g. </w:t>
            </w:r>
            <w:r w:rsidR="00AC3443">
              <w:rPr>
                <w:rFonts w:ascii="Arial" w:hAnsi="Arial" w:cs="Arial"/>
                <w:sz w:val="20"/>
                <w:szCs w:val="20"/>
              </w:rPr>
              <w:t>m</w:t>
            </w:r>
            <w:r w:rsidR="00B67FB5" w:rsidRPr="00AC3443">
              <w:rPr>
                <w:rFonts w:ascii="Arial" w:hAnsi="Arial" w:cs="Arial"/>
                <w:sz w:val="20"/>
                <w:szCs w:val="20"/>
              </w:rPr>
              <w:t>aking it a priority to know about how services are being delivered, having systema</w:t>
            </w:r>
            <w:r>
              <w:rPr>
                <w:rFonts w:ascii="Arial" w:hAnsi="Arial" w:cs="Arial"/>
                <w:sz w:val="20"/>
                <w:szCs w:val="20"/>
              </w:rPr>
              <w:t>tic ways of informing yourself</w:t>
            </w:r>
            <w:r w:rsidR="00B67FB5" w:rsidRPr="00AC3443">
              <w:rPr>
                <w:rFonts w:ascii="Arial" w:hAnsi="Arial" w:cs="Arial"/>
                <w:sz w:val="20"/>
                <w:szCs w:val="20"/>
              </w:rPr>
              <w:t xml:space="preserve"> about key developments)</w:t>
            </w:r>
          </w:p>
          <w:p w:rsidR="00AC3443" w:rsidRDefault="00AC3443" w:rsidP="00AC3443">
            <w:pPr>
              <w:rPr>
                <w:lang w:eastAsia="en-GB"/>
              </w:rPr>
            </w:pPr>
          </w:p>
        </w:tc>
        <w:tc>
          <w:tcPr>
            <w:tcW w:w="3543"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c>
          <w:tcPr>
            <w:tcW w:w="3544"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c>
          <w:tcPr>
            <w:tcW w:w="3544"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r>
      <w:tr w:rsidR="00B67FB5" w:rsidTr="007A3839">
        <w:tc>
          <w:tcPr>
            <w:tcW w:w="3543" w:type="dxa"/>
            <w:shd w:val="clear" w:color="auto" w:fill="F3F3F3"/>
          </w:tcPr>
          <w:p w:rsidR="00B67FB5" w:rsidRPr="005C182A" w:rsidRDefault="00AA718B" w:rsidP="00AA718B">
            <w:pPr>
              <w:jc w:val="center"/>
              <w:rPr>
                <w:rFonts w:ascii="Arial" w:hAnsi="Arial" w:cs="Arial"/>
                <w:b/>
                <w:color w:val="C00000"/>
                <w:sz w:val="22"/>
                <w:szCs w:val="22"/>
              </w:rPr>
            </w:pPr>
            <w:r w:rsidRPr="005C182A">
              <w:rPr>
                <w:rFonts w:ascii="Arial" w:hAnsi="Arial" w:cs="Arial"/>
                <w:b/>
                <w:color w:val="C00000"/>
                <w:sz w:val="22"/>
                <w:szCs w:val="22"/>
              </w:rPr>
              <w:t xml:space="preserve">2.3 </w:t>
            </w:r>
            <w:r w:rsidR="00B67FB5" w:rsidRPr="005C182A">
              <w:rPr>
                <w:rFonts w:ascii="Arial" w:hAnsi="Arial" w:cs="Arial"/>
                <w:b/>
                <w:color w:val="C00000"/>
                <w:sz w:val="22"/>
                <w:szCs w:val="22"/>
              </w:rPr>
              <w:t>POLITICAL ASTUTENESS</w:t>
            </w:r>
          </w:p>
          <w:p w:rsidR="00B67FB5" w:rsidRPr="00AC3443" w:rsidRDefault="00B67FB5" w:rsidP="00AC3443">
            <w:pPr>
              <w:rPr>
                <w:rFonts w:ascii="Arial" w:hAnsi="Arial" w:cs="Arial"/>
                <w:sz w:val="20"/>
                <w:szCs w:val="20"/>
              </w:rPr>
            </w:pPr>
          </w:p>
          <w:p w:rsidR="00B67FB5" w:rsidRPr="00AC3443" w:rsidRDefault="00AA718B" w:rsidP="00AC3443">
            <w:pPr>
              <w:rPr>
                <w:rFonts w:ascii="Arial" w:hAnsi="Arial" w:cs="Arial"/>
                <w:sz w:val="20"/>
                <w:szCs w:val="20"/>
              </w:rPr>
            </w:pPr>
            <w:r>
              <w:rPr>
                <w:rFonts w:ascii="Arial" w:hAnsi="Arial" w:cs="Arial"/>
                <w:sz w:val="20"/>
                <w:szCs w:val="20"/>
              </w:rPr>
              <w:t>You d</w:t>
            </w:r>
            <w:r w:rsidR="00B67FB5" w:rsidRPr="00AC3443">
              <w:rPr>
                <w:rFonts w:ascii="Arial" w:hAnsi="Arial" w:cs="Arial"/>
                <w:sz w:val="20"/>
                <w:szCs w:val="20"/>
              </w:rPr>
              <w:t>emonstrate a political astuteness about what ca</w:t>
            </w:r>
            <w:r>
              <w:rPr>
                <w:rFonts w:ascii="Arial" w:hAnsi="Arial" w:cs="Arial"/>
                <w:sz w:val="20"/>
                <w:szCs w:val="20"/>
              </w:rPr>
              <w:t>n and cannot be done in how you</w:t>
            </w:r>
          </w:p>
          <w:p w:rsidR="00B67FB5" w:rsidRDefault="00B67FB5" w:rsidP="00AC3443">
            <w:pPr>
              <w:rPr>
                <w:rFonts w:ascii="Arial" w:hAnsi="Arial" w:cs="Arial"/>
                <w:sz w:val="20"/>
                <w:szCs w:val="20"/>
              </w:rPr>
            </w:pPr>
            <w:r w:rsidRPr="00AC3443">
              <w:rPr>
                <w:rFonts w:ascii="Arial" w:hAnsi="Arial" w:cs="Arial"/>
                <w:sz w:val="20"/>
                <w:szCs w:val="20"/>
              </w:rPr>
              <w:t>set targets and identify service improvements (e.g. Knowing who the key influencers are – both internally and externally to the organisation – and how to go about involving them, as r</w:t>
            </w:r>
            <w:r w:rsidR="00AA718B">
              <w:rPr>
                <w:rFonts w:ascii="Arial" w:hAnsi="Arial" w:cs="Arial"/>
                <w:sz w:val="20"/>
                <w:szCs w:val="20"/>
              </w:rPr>
              <w:t>equired, being attuned to</w:t>
            </w:r>
            <w:r w:rsidRPr="00AC3443">
              <w:rPr>
                <w:rFonts w:ascii="Arial" w:hAnsi="Arial" w:cs="Arial"/>
                <w:sz w:val="20"/>
                <w:szCs w:val="20"/>
              </w:rPr>
              <w:t xml:space="preserve"> strategy and policy at a national and local level</w:t>
            </w:r>
          </w:p>
          <w:p w:rsidR="00AC3443" w:rsidRDefault="00AC3443" w:rsidP="00AC3443">
            <w:pPr>
              <w:rPr>
                <w:lang w:eastAsia="en-GB"/>
              </w:rPr>
            </w:pPr>
          </w:p>
        </w:tc>
        <w:tc>
          <w:tcPr>
            <w:tcW w:w="3543"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c>
          <w:tcPr>
            <w:tcW w:w="3544"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c>
          <w:tcPr>
            <w:tcW w:w="3544"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r>
      <w:tr w:rsidR="00B67FB5" w:rsidTr="007A3839">
        <w:tc>
          <w:tcPr>
            <w:tcW w:w="3543" w:type="dxa"/>
            <w:shd w:val="clear" w:color="auto" w:fill="F3F3F3"/>
          </w:tcPr>
          <w:p w:rsidR="00B67FB5" w:rsidRPr="005C182A" w:rsidRDefault="00AA718B" w:rsidP="00AA718B">
            <w:pPr>
              <w:jc w:val="center"/>
              <w:rPr>
                <w:rFonts w:ascii="Arial" w:hAnsi="Arial" w:cs="Arial"/>
                <w:b/>
                <w:color w:val="C00000"/>
                <w:sz w:val="22"/>
                <w:szCs w:val="22"/>
              </w:rPr>
            </w:pPr>
            <w:r w:rsidRPr="005C182A">
              <w:rPr>
                <w:rFonts w:ascii="Arial" w:hAnsi="Arial" w:cs="Arial"/>
                <w:b/>
                <w:color w:val="C00000"/>
                <w:sz w:val="22"/>
                <w:szCs w:val="22"/>
              </w:rPr>
              <w:t xml:space="preserve">2.4  </w:t>
            </w:r>
            <w:r w:rsidR="00B67FB5" w:rsidRPr="005C182A">
              <w:rPr>
                <w:rFonts w:ascii="Arial" w:hAnsi="Arial" w:cs="Arial"/>
                <w:b/>
                <w:color w:val="C00000"/>
                <w:sz w:val="22"/>
                <w:szCs w:val="22"/>
              </w:rPr>
              <w:t>DRIVE FOR RESULTS</w:t>
            </w:r>
          </w:p>
          <w:p w:rsidR="00B67FB5" w:rsidRPr="00AC3443" w:rsidRDefault="00B67FB5" w:rsidP="00AC3443">
            <w:pPr>
              <w:rPr>
                <w:rFonts w:ascii="Arial" w:hAnsi="Arial" w:cs="Arial"/>
                <w:sz w:val="20"/>
                <w:szCs w:val="20"/>
              </w:rPr>
            </w:pPr>
          </w:p>
          <w:p w:rsidR="00B67FB5" w:rsidRDefault="00AA718B" w:rsidP="00AC3443">
            <w:pPr>
              <w:rPr>
                <w:rFonts w:ascii="Arial" w:hAnsi="Arial" w:cs="Arial"/>
                <w:sz w:val="20"/>
                <w:szCs w:val="20"/>
              </w:rPr>
            </w:pPr>
            <w:r>
              <w:rPr>
                <w:rFonts w:ascii="Arial" w:hAnsi="Arial" w:cs="Arial"/>
                <w:sz w:val="20"/>
                <w:szCs w:val="20"/>
              </w:rPr>
              <w:t xml:space="preserve">You are </w:t>
            </w:r>
            <w:r w:rsidR="00B67FB5" w:rsidRPr="00AC3443">
              <w:rPr>
                <w:rFonts w:ascii="Arial" w:hAnsi="Arial" w:cs="Arial"/>
                <w:sz w:val="20"/>
                <w:szCs w:val="20"/>
              </w:rPr>
              <w:t>motivated to tra</w:t>
            </w:r>
            <w:r>
              <w:rPr>
                <w:rFonts w:ascii="Arial" w:hAnsi="Arial" w:cs="Arial"/>
                <w:sz w:val="20"/>
                <w:szCs w:val="20"/>
              </w:rPr>
              <w:t xml:space="preserve">nsform the </w:t>
            </w:r>
            <w:r>
              <w:rPr>
                <w:rFonts w:ascii="Arial" w:hAnsi="Arial" w:cs="Arial"/>
                <w:sz w:val="20"/>
                <w:szCs w:val="20"/>
              </w:rPr>
              <w:lastRenderedPageBreak/>
              <w:t>services for clients</w:t>
            </w:r>
            <w:r w:rsidR="00B67FB5" w:rsidRPr="00AC3443">
              <w:rPr>
                <w:rFonts w:ascii="Arial" w:hAnsi="Arial" w:cs="Arial"/>
                <w:sz w:val="20"/>
                <w:szCs w:val="20"/>
              </w:rPr>
              <w:t xml:space="preserve"> and thereby to improve</w:t>
            </w:r>
            <w:r>
              <w:rPr>
                <w:rFonts w:ascii="Arial" w:hAnsi="Arial" w:cs="Arial"/>
                <w:sz w:val="20"/>
                <w:szCs w:val="20"/>
              </w:rPr>
              <w:t xml:space="preserve"> quality </w:t>
            </w:r>
            <w:r w:rsidR="00B67FB5" w:rsidRPr="00AC3443">
              <w:rPr>
                <w:rFonts w:ascii="Arial" w:hAnsi="Arial" w:cs="Arial"/>
                <w:sz w:val="20"/>
                <w:szCs w:val="20"/>
              </w:rPr>
              <w:t xml:space="preserve">(e.g. </w:t>
            </w:r>
            <w:r w:rsidR="00AC3443">
              <w:rPr>
                <w:rFonts w:ascii="Arial" w:hAnsi="Arial" w:cs="Arial"/>
                <w:sz w:val="20"/>
                <w:szCs w:val="20"/>
              </w:rPr>
              <w:t>s</w:t>
            </w:r>
            <w:r w:rsidR="00B67FB5" w:rsidRPr="00AC3443">
              <w:rPr>
                <w:rFonts w:ascii="Arial" w:hAnsi="Arial" w:cs="Arial"/>
                <w:sz w:val="20"/>
                <w:szCs w:val="20"/>
              </w:rPr>
              <w:t>etting ambitious targets which may exceed the minimum s</w:t>
            </w:r>
            <w:r>
              <w:rPr>
                <w:rFonts w:ascii="Arial" w:hAnsi="Arial" w:cs="Arial"/>
                <w:sz w:val="20"/>
                <w:szCs w:val="20"/>
              </w:rPr>
              <w:t>tandard required, focusing your</w:t>
            </w:r>
            <w:r w:rsidR="00B67FB5" w:rsidRPr="00AC3443">
              <w:rPr>
                <w:rFonts w:ascii="Arial" w:hAnsi="Arial" w:cs="Arial"/>
                <w:sz w:val="20"/>
                <w:szCs w:val="20"/>
              </w:rPr>
              <w:t xml:space="preserve"> own, and others’, energy on what really makes a difference)</w:t>
            </w:r>
          </w:p>
          <w:p w:rsidR="00AA718B" w:rsidRPr="00AA718B" w:rsidRDefault="00AA718B" w:rsidP="00AC3443">
            <w:pPr>
              <w:rPr>
                <w:rFonts w:ascii="Arial" w:hAnsi="Arial" w:cs="Arial"/>
                <w:sz w:val="20"/>
                <w:szCs w:val="20"/>
              </w:rPr>
            </w:pPr>
          </w:p>
        </w:tc>
        <w:tc>
          <w:tcPr>
            <w:tcW w:w="3543"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c>
          <w:tcPr>
            <w:tcW w:w="3544"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c>
          <w:tcPr>
            <w:tcW w:w="3544" w:type="dxa"/>
            <w:shd w:val="clear" w:color="auto" w:fill="CCFFFF"/>
          </w:tcPr>
          <w:p w:rsidR="00B67FB5" w:rsidRDefault="00B67FB5" w:rsidP="005077ED">
            <w:pPr>
              <w:autoSpaceDE w:val="0"/>
              <w:autoSpaceDN w:val="0"/>
              <w:adjustRightInd w:val="0"/>
              <w:rPr>
                <w:rFonts w:ascii="Arial" w:hAnsi="Arial" w:cs="Arial"/>
                <w:color w:val="292526"/>
                <w:sz w:val="20"/>
                <w:szCs w:val="20"/>
                <w:lang w:eastAsia="en-GB"/>
              </w:rPr>
            </w:pPr>
          </w:p>
        </w:tc>
      </w:tr>
    </w:tbl>
    <w:p w:rsidR="007A3839" w:rsidRDefault="007A3839" w:rsidP="00EA7D33">
      <w:pPr>
        <w:autoSpaceDE w:val="0"/>
        <w:autoSpaceDN w:val="0"/>
        <w:adjustRightInd w:val="0"/>
        <w:rPr>
          <w:rFonts w:ascii="Arial" w:hAnsi="Arial" w:cs="Arial"/>
          <w:color w:val="292526"/>
          <w:sz w:val="20"/>
          <w:szCs w:val="20"/>
          <w:lang w:eastAsia="en-GB"/>
        </w:rPr>
      </w:pPr>
    </w:p>
    <w:p w:rsidR="00237C9A" w:rsidRDefault="00237C9A" w:rsidP="00EA7D33">
      <w:pPr>
        <w:autoSpaceDE w:val="0"/>
        <w:autoSpaceDN w:val="0"/>
        <w:adjustRightInd w:val="0"/>
        <w:rPr>
          <w:rFonts w:ascii="Arial" w:hAnsi="Arial" w:cs="Arial"/>
          <w:color w:val="292526"/>
          <w:sz w:val="20"/>
          <w:szCs w:val="20"/>
          <w:lang w:eastAsia="en-GB"/>
        </w:rPr>
      </w:pPr>
    </w:p>
    <w:p w:rsidR="00AA718B" w:rsidRDefault="00AA718B" w:rsidP="00EA7D33">
      <w:pPr>
        <w:autoSpaceDE w:val="0"/>
        <w:autoSpaceDN w:val="0"/>
        <w:adjustRightInd w:val="0"/>
        <w:rPr>
          <w:rFonts w:ascii="Arial" w:hAnsi="Arial" w:cs="Arial"/>
          <w:color w:val="292526"/>
          <w:sz w:val="20"/>
          <w:szCs w:val="20"/>
          <w:lang w:eastAsia="en-GB"/>
        </w:rPr>
      </w:pPr>
    </w:p>
    <w:p w:rsidR="00492B59" w:rsidRPr="00462F18" w:rsidRDefault="00492B59" w:rsidP="00492B59">
      <w:pPr>
        <w:pStyle w:val="MMTopic1"/>
        <w:rPr>
          <w:rFonts w:ascii="Arial" w:hAnsi="Arial" w:cs="Arial"/>
        </w:rPr>
      </w:pPr>
      <w:r>
        <w:rPr>
          <w:rFonts w:ascii="Arial" w:hAnsi="Arial" w:cs="Arial"/>
        </w:rPr>
        <w:t>delivering the service</w:t>
      </w:r>
    </w:p>
    <w:p w:rsidR="00B67FB5" w:rsidRDefault="00B67FB5" w:rsidP="00B67FB5">
      <w:pPr>
        <w:autoSpaceDE w:val="0"/>
        <w:autoSpaceDN w:val="0"/>
        <w:adjustRightInd w:val="0"/>
        <w:rPr>
          <w:rFonts w:ascii="Arial" w:hAnsi="Arial" w:cs="Arial"/>
          <w:b/>
          <w:bCs/>
          <w:color w:val="000000"/>
          <w:sz w:val="32"/>
          <w:szCs w:val="32"/>
          <w:lang w:eastAsia="en-GB"/>
        </w:rPr>
      </w:pPr>
    </w:p>
    <w:p w:rsidR="00B67FB5" w:rsidRPr="00AC3443" w:rsidRDefault="00B67FB5" w:rsidP="00AC3443">
      <w:pPr>
        <w:rPr>
          <w:rFonts w:ascii="Arial" w:hAnsi="Arial" w:cs="Arial"/>
          <w:b/>
          <w:i/>
          <w:sz w:val="22"/>
          <w:szCs w:val="22"/>
        </w:rPr>
      </w:pPr>
      <w:r w:rsidRPr="00AC3443">
        <w:rPr>
          <w:rFonts w:ascii="Arial" w:hAnsi="Arial" w:cs="Arial"/>
          <w:b/>
          <w:i/>
          <w:sz w:val="22"/>
          <w:szCs w:val="22"/>
        </w:rPr>
        <w:t>High performing leaders provide leadership across the organisation as well as the wider health and social care context to make things happen – to deliver service results. They use a range of styles which challenge traditional organisational boundaries and ways of working and emphasise integration and partnership. The very best of these leaders at senior levels also help to shape national policy.</w:t>
      </w:r>
    </w:p>
    <w:p w:rsidR="00B67FB5" w:rsidRDefault="00B67FB5" w:rsidP="00B67FB5">
      <w:pPr>
        <w:autoSpaceDE w:val="0"/>
        <w:autoSpaceDN w:val="0"/>
        <w:adjustRightInd w:val="0"/>
        <w:rPr>
          <w:rFonts w:ascii="Arial" w:hAnsi="Arial" w:cs="Arial"/>
          <w:color w:val="292526"/>
          <w:sz w:val="20"/>
          <w:szCs w:val="20"/>
          <w:lang w:eastAsia="en-GB"/>
        </w:rPr>
      </w:pPr>
    </w:p>
    <w:p w:rsidR="00B67FB5" w:rsidRDefault="00B67FB5" w:rsidP="00B67FB5">
      <w:pPr>
        <w:autoSpaceDE w:val="0"/>
        <w:autoSpaceDN w:val="0"/>
        <w:adjustRightInd w:val="0"/>
        <w:rPr>
          <w:rFonts w:ascii="Arial" w:hAnsi="Arial" w:cs="Arial"/>
          <w:color w:val="292526"/>
          <w:sz w:val="20"/>
          <w:szCs w:val="20"/>
          <w:lang w:eastAsia="en-GB"/>
        </w:rPr>
      </w:pPr>
    </w:p>
    <w:tbl>
      <w:tblPr>
        <w:tblStyle w:val="TableGrid"/>
        <w:tblW w:w="0" w:type="auto"/>
        <w:tblLook w:val="01E0"/>
      </w:tblPr>
      <w:tblGrid>
        <w:gridCol w:w="3543"/>
        <w:gridCol w:w="3543"/>
        <w:gridCol w:w="3544"/>
        <w:gridCol w:w="3544"/>
      </w:tblGrid>
      <w:tr w:rsidR="00B67FB5" w:rsidRPr="00A101B6" w:rsidTr="00B67FB5">
        <w:tc>
          <w:tcPr>
            <w:tcW w:w="3543" w:type="dxa"/>
            <w:tcBorders>
              <w:bottom w:val="single" w:sz="4" w:space="0" w:color="auto"/>
            </w:tcBorders>
            <w:shd w:val="clear" w:color="auto" w:fill="E6E6E6"/>
          </w:tcPr>
          <w:p w:rsidR="00B67FB5" w:rsidRPr="00AC3443" w:rsidRDefault="00B67FB5" w:rsidP="00AC3443">
            <w:pPr>
              <w:rPr>
                <w:rFonts w:ascii="Arial" w:hAnsi="Arial" w:cs="Arial"/>
                <w:b/>
                <w:sz w:val="20"/>
                <w:szCs w:val="20"/>
              </w:rPr>
            </w:pPr>
            <w:r w:rsidRPr="00AC3443">
              <w:rPr>
                <w:rFonts w:ascii="Arial" w:hAnsi="Arial" w:cs="Arial"/>
                <w:b/>
                <w:sz w:val="20"/>
                <w:szCs w:val="20"/>
              </w:rPr>
              <w:t xml:space="preserve">                    QUALITIES</w:t>
            </w:r>
          </w:p>
        </w:tc>
        <w:tc>
          <w:tcPr>
            <w:tcW w:w="3543" w:type="dxa"/>
            <w:tcBorders>
              <w:bottom w:val="single" w:sz="4" w:space="0" w:color="auto"/>
            </w:tcBorders>
            <w:shd w:val="clear" w:color="auto" w:fill="E6E6E6"/>
          </w:tcPr>
          <w:p w:rsidR="00B67FB5" w:rsidRPr="00AC3443" w:rsidRDefault="00B67FB5" w:rsidP="00AC3443">
            <w:pPr>
              <w:rPr>
                <w:rFonts w:ascii="Arial" w:hAnsi="Arial" w:cs="Arial"/>
                <w:b/>
                <w:sz w:val="20"/>
                <w:szCs w:val="20"/>
              </w:rPr>
            </w:pPr>
            <w:r w:rsidRPr="00AC3443">
              <w:rPr>
                <w:rFonts w:ascii="Arial" w:hAnsi="Arial" w:cs="Arial"/>
                <w:b/>
                <w:sz w:val="20"/>
                <w:szCs w:val="20"/>
              </w:rPr>
              <w:t xml:space="preserve">                POSITIVES</w:t>
            </w:r>
          </w:p>
        </w:tc>
        <w:tc>
          <w:tcPr>
            <w:tcW w:w="3544" w:type="dxa"/>
            <w:tcBorders>
              <w:bottom w:val="single" w:sz="4" w:space="0" w:color="auto"/>
            </w:tcBorders>
            <w:shd w:val="clear" w:color="auto" w:fill="E6E6E6"/>
          </w:tcPr>
          <w:p w:rsidR="00B67FB5" w:rsidRPr="00AC3443" w:rsidRDefault="00B67FB5" w:rsidP="00AC3443">
            <w:pPr>
              <w:rPr>
                <w:rFonts w:ascii="Arial" w:hAnsi="Arial" w:cs="Arial"/>
                <w:b/>
                <w:sz w:val="20"/>
                <w:szCs w:val="20"/>
              </w:rPr>
            </w:pPr>
            <w:r w:rsidRPr="00AC3443">
              <w:rPr>
                <w:rFonts w:ascii="Arial" w:hAnsi="Arial" w:cs="Arial"/>
                <w:b/>
                <w:sz w:val="20"/>
                <w:szCs w:val="20"/>
              </w:rPr>
              <w:t>DEVELOPMENT AREA</w:t>
            </w:r>
          </w:p>
        </w:tc>
        <w:tc>
          <w:tcPr>
            <w:tcW w:w="3544" w:type="dxa"/>
            <w:tcBorders>
              <w:bottom w:val="single" w:sz="4" w:space="0" w:color="auto"/>
            </w:tcBorders>
            <w:shd w:val="clear" w:color="auto" w:fill="E6E6E6"/>
          </w:tcPr>
          <w:p w:rsidR="00C261C6" w:rsidRDefault="00C261C6" w:rsidP="00C261C6">
            <w:pPr>
              <w:rPr>
                <w:rFonts w:ascii="Arial" w:hAnsi="Arial" w:cs="Arial"/>
                <w:b/>
                <w:sz w:val="20"/>
                <w:szCs w:val="20"/>
              </w:rPr>
            </w:pPr>
            <w:r>
              <w:rPr>
                <w:rFonts w:ascii="Arial" w:hAnsi="Arial" w:cs="Arial"/>
                <w:b/>
                <w:sz w:val="20"/>
                <w:szCs w:val="20"/>
              </w:rPr>
              <w:t>SCORE 1-4</w:t>
            </w:r>
          </w:p>
          <w:p w:rsidR="00B67FB5" w:rsidRPr="00AC3443" w:rsidRDefault="00B67FB5" w:rsidP="00AC3443">
            <w:pPr>
              <w:rPr>
                <w:rFonts w:ascii="Arial" w:hAnsi="Arial" w:cs="Arial"/>
                <w:b/>
                <w:sz w:val="20"/>
                <w:szCs w:val="20"/>
              </w:rPr>
            </w:pPr>
            <w:r w:rsidRPr="00AC3443">
              <w:rPr>
                <w:rFonts w:ascii="Arial" w:hAnsi="Arial" w:cs="Arial"/>
                <w:b/>
                <w:sz w:val="20"/>
                <w:szCs w:val="20"/>
              </w:rPr>
              <w:t>HIGHLIGHT ANY IDEAS/ACTIONS</w:t>
            </w:r>
          </w:p>
        </w:tc>
      </w:tr>
      <w:tr w:rsidR="00B67FB5" w:rsidTr="00B67FB5">
        <w:tc>
          <w:tcPr>
            <w:tcW w:w="3543" w:type="dxa"/>
            <w:shd w:val="clear" w:color="auto" w:fill="F3F3F3"/>
          </w:tcPr>
          <w:p w:rsidR="00B67FB5" w:rsidRPr="005C182A" w:rsidRDefault="00AA718B" w:rsidP="00AA718B">
            <w:pPr>
              <w:jc w:val="center"/>
              <w:rPr>
                <w:rFonts w:ascii="Arial" w:hAnsi="Arial" w:cs="Arial"/>
                <w:b/>
                <w:color w:val="C00000"/>
                <w:sz w:val="22"/>
                <w:szCs w:val="22"/>
              </w:rPr>
            </w:pPr>
            <w:r w:rsidRPr="005C182A">
              <w:rPr>
                <w:rFonts w:ascii="Arial" w:hAnsi="Arial" w:cs="Arial"/>
                <w:b/>
                <w:color w:val="C00000"/>
                <w:sz w:val="22"/>
                <w:szCs w:val="22"/>
              </w:rPr>
              <w:t xml:space="preserve">3.1 </w:t>
            </w:r>
            <w:r w:rsidR="00B67FB5" w:rsidRPr="005C182A">
              <w:rPr>
                <w:rFonts w:ascii="Arial" w:hAnsi="Arial" w:cs="Arial"/>
                <w:b/>
                <w:color w:val="C00000"/>
                <w:sz w:val="22"/>
                <w:szCs w:val="22"/>
              </w:rPr>
              <w:t>LEADING CHANGE THROUGH PEOPLE</w:t>
            </w:r>
          </w:p>
          <w:p w:rsidR="00B67FB5" w:rsidRPr="00AC3443" w:rsidRDefault="00B67FB5" w:rsidP="00AC3443">
            <w:pPr>
              <w:rPr>
                <w:rFonts w:ascii="Arial" w:hAnsi="Arial" w:cs="Arial"/>
                <w:sz w:val="20"/>
                <w:szCs w:val="20"/>
              </w:rPr>
            </w:pPr>
          </w:p>
          <w:p w:rsidR="00B67FB5" w:rsidRDefault="00AA718B" w:rsidP="00AC3443">
            <w:pPr>
              <w:rPr>
                <w:rFonts w:ascii="Arial" w:hAnsi="Arial" w:cs="Arial"/>
                <w:sz w:val="20"/>
                <w:szCs w:val="20"/>
              </w:rPr>
            </w:pPr>
            <w:r>
              <w:rPr>
                <w:rFonts w:ascii="Arial" w:hAnsi="Arial" w:cs="Arial"/>
                <w:sz w:val="20"/>
                <w:szCs w:val="20"/>
              </w:rPr>
              <w:t xml:space="preserve">You </w:t>
            </w:r>
            <w:r w:rsidR="00B67FB5" w:rsidRPr="00AC3443">
              <w:rPr>
                <w:rFonts w:ascii="Arial" w:hAnsi="Arial" w:cs="Arial"/>
                <w:sz w:val="20"/>
                <w:szCs w:val="20"/>
              </w:rPr>
              <w:t>are focused on articulating the vision with compelling clarity, keeping the focus</w:t>
            </w:r>
            <w:r>
              <w:rPr>
                <w:rFonts w:ascii="Arial" w:hAnsi="Arial" w:cs="Arial"/>
                <w:sz w:val="20"/>
                <w:szCs w:val="20"/>
              </w:rPr>
              <w:t xml:space="preserve"> </w:t>
            </w:r>
            <w:r w:rsidR="00B67FB5" w:rsidRPr="00AC3443">
              <w:rPr>
                <w:rFonts w:ascii="Arial" w:hAnsi="Arial" w:cs="Arial"/>
                <w:sz w:val="20"/>
                <w:szCs w:val="20"/>
              </w:rPr>
              <w:t xml:space="preserve">on change and inspiring others to be positive in their support of service </w:t>
            </w:r>
            <w:r w:rsidR="00C261C6" w:rsidRPr="00AC3443">
              <w:rPr>
                <w:rFonts w:ascii="Arial" w:hAnsi="Arial" w:cs="Arial"/>
                <w:sz w:val="20"/>
                <w:szCs w:val="20"/>
              </w:rPr>
              <w:t>improvement</w:t>
            </w:r>
            <w:r w:rsidR="00B67FB5" w:rsidRPr="00AC3443">
              <w:rPr>
                <w:rFonts w:ascii="Arial" w:hAnsi="Arial" w:cs="Arial"/>
                <w:sz w:val="20"/>
                <w:szCs w:val="20"/>
              </w:rPr>
              <w:t xml:space="preserve"> (e.g. gaining the support of others by ensuring that they understand </w:t>
            </w:r>
            <w:r w:rsidR="00AC3443">
              <w:rPr>
                <w:rFonts w:ascii="Arial" w:hAnsi="Arial" w:cs="Arial"/>
                <w:sz w:val="20"/>
                <w:szCs w:val="20"/>
              </w:rPr>
              <w:t>the reasons behind the change, e</w:t>
            </w:r>
            <w:r w:rsidR="00B67FB5" w:rsidRPr="00AC3443">
              <w:rPr>
                <w:rFonts w:ascii="Arial" w:hAnsi="Arial" w:cs="Arial"/>
                <w:sz w:val="20"/>
                <w:szCs w:val="20"/>
              </w:rPr>
              <w:t xml:space="preserve">ncouraging others, especially front line staff, to find new </w:t>
            </w:r>
            <w:r w:rsidR="00B67FB5" w:rsidRPr="00AC3443">
              <w:rPr>
                <w:rFonts w:ascii="Arial" w:hAnsi="Arial" w:cs="Arial"/>
                <w:sz w:val="20"/>
                <w:szCs w:val="20"/>
              </w:rPr>
              <w:lastRenderedPageBreak/>
              <w:t>ways of delivering and developing services</w:t>
            </w:r>
            <w:r w:rsidR="00AC3443">
              <w:rPr>
                <w:rFonts w:ascii="Arial" w:hAnsi="Arial" w:cs="Arial"/>
                <w:sz w:val="20"/>
                <w:szCs w:val="20"/>
              </w:rPr>
              <w:t>)</w:t>
            </w:r>
          </w:p>
          <w:p w:rsidR="00AC3443" w:rsidRPr="00B67FB5" w:rsidRDefault="00AC3443" w:rsidP="00AC3443">
            <w:pPr>
              <w:rPr>
                <w:i/>
                <w:iCs/>
                <w:color w:val="292526"/>
                <w:sz w:val="20"/>
                <w:szCs w:val="20"/>
                <w:lang w:eastAsia="en-GB"/>
              </w:rPr>
            </w:pPr>
          </w:p>
        </w:tc>
        <w:tc>
          <w:tcPr>
            <w:tcW w:w="3543" w:type="dxa"/>
            <w:shd w:val="clear" w:color="auto" w:fill="FFFF99"/>
          </w:tcPr>
          <w:p w:rsidR="00B67FB5" w:rsidRDefault="00B67FB5" w:rsidP="005077ED">
            <w:pPr>
              <w:autoSpaceDE w:val="0"/>
              <w:autoSpaceDN w:val="0"/>
              <w:adjustRightInd w:val="0"/>
              <w:rPr>
                <w:rFonts w:ascii="Arial" w:hAnsi="Arial" w:cs="Arial"/>
                <w:color w:val="292526"/>
                <w:sz w:val="20"/>
                <w:szCs w:val="20"/>
                <w:lang w:eastAsia="en-GB"/>
              </w:rPr>
            </w:pPr>
          </w:p>
        </w:tc>
        <w:tc>
          <w:tcPr>
            <w:tcW w:w="3544" w:type="dxa"/>
            <w:shd w:val="clear" w:color="auto" w:fill="FFFF99"/>
          </w:tcPr>
          <w:p w:rsidR="00B67FB5" w:rsidRDefault="00B67FB5" w:rsidP="005077ED">
            <w:pPr>
              <w:autoSpaceDE w:val="0"/>
              <w:autoSpaceDN w:val="0"/>
              <w:adjustRightInd w:val="0"/>
              <w:rPr>
                <w:rFonts w:ascii="Arial" w:hAnsi="Arial" w:cs="Arial"/>
                <w:color w:val="292526"/>
                <w:sz w:val="20"/>
                <w:szCs w:val="20"/>
                <w:lang w:eastAsia="en-GB"/>
              </w:rPr>
            </w:pPr>
          </w:p>
        </w:tc>
        <w:tc>
          <w:tcPr>
            <w:tcW w:w="3544" w:type="dxa"/>
            <w:shd w:val="clear" w:color="auto" w:fill="FFFF99"/>
          </w:tcPr>
          <w:p w:rsidR="00B67FB5" w:rsidRDefault="00B67FB5" w:rsidP="005077ED">
            <w:pPr>
              <w:autoSpaceDE w:val="0"/>
              <w:autoSpaceDN w:val="0"/>
              <w:adjustRightInd w:val="0"/>
              <w:rPr>
                <w:rFonts w:ascii="Arial" w:hAnsi="Arial" w:cs="Arial"/>
                <w:color w:val="292526"/>
                <w:sz w:val="20"/>
                <w:szCs w:val="20"/>
                <w:lang w:eastAsia="en-GB"/>
              </w:rPr>
            </w:pPr>
          </w:p>
        </w:tc>
      </w:tr>
      <w:tr w:rsidR="00424496" w:rsidTr="00B67FB5">
        <w:tc>
          <w:tcPr>
            <w:tcW w:w="3543" w:type="dxa"/>
            <w:shd w:val="clear" w:color="auto" w:fill="F3F3F3"/>
          </w:tcPr>
          <w:p w:rsidR="00424496" w:rsidRPr="005C182A" w:rsidRDefault="00AA718B" w:rsidP="00AA718B">
            <w:pPr>
              <w:jc w:val="center"/>
              <w:rPr>
                <w:rFonts w:ascii="Arial" w:hAnsi="Arial" w:cs="Arial"/>
                <w:b/>
                <w:color w:val="C00000"/>
                <w:sz w:val="22"/>
                <w:szCs w:val="22"/>
              </w:rPr>
            </w:pPr>
            <w:r w:rsidRPr="005C182A">
              <w:rPr>
                <w:rFonts w:ascii="Arial" w:hAnsi="Arial" w:cs="Arial"/>
                <w:b/>
                <w:color w:val="C00000"/>
                <w:sz w:val="22"/>
                <w:szCs w:val="22"/>
              </w:rPr>
              <w:lastRenderedPageBreak/>
              <w:t xml:space="preserve">3.2 </w:t>
            </w:r>
            <w:r w:rsidR="00424496" w:rsidRPr="005C182A">
              <w:rPr>
                <w:rFonts w:ascii="Arial" w:hAnsi="Arial" w:cs="Arial"/>
                <w:b/>
                <w:color w:val="C00000"/>
                <w:sz w:val="22"/>
                <w:szCs w:val="22"/>
              </w:rPr>
              <w:t>HOLDING TO ACCOUNT</w:t>
            </w:r>
          </w:p>
          <w:p w:rsidR="00424496" w:rsidRPr="00AC3443" w:rsidRDefault="00424496" w:rsidP="00AC3443">
            <w:pPr>
              <w:rPr>
                <w:rFonts w:ascii="Arial" w:hAnsi="Arial" w:cs="Arial"/>
                <w:sz w:val="20"/>
                <w:szCs w:val="20"/>
              </w:rPr>
            </w:pPr>
          </w:p>
          <w:p w:rsidR="00424496" w:rsidRDefault="00AA718B" w:rsidP="00AC3443">
            <w:pPr>
              <w:rPr>
                <w:rFonts w:ascii="Arial" w:hAnsi="Arial" w:cs="Arial"/>
                <w:sz w:val="20"/>
                <w:szCs w:val="20"/>
              </w:rPr>
            </w:pPr>
            <w:r>
              <w:rPr>
                <w:rFonts w:ascii="Arial" w:hAnsi="Arial" w:cs="Arial"/>
                <w:sz w:val="20"/>
                <w:szCs w:val="20"/>
              </w:rPr>
              <w:t xml:space="preserve">You </w:t>
            </w:r>
            <w:r w:rsidR="00424496" w:rsidRPr="00AC3443">
              <w:rPr>
                <w:rFonts w:ascii="Arial" w:hAnsi="Arial" w:cs="Arial"/>
                <w:sz w:val="20"/>
                <w:szCs w:val="20"/>
              </w:rPr>
              <w:t>have</w:t>
            </w:r>
            <w:r>
              <w:rPr>
                <w:rFonts w:ascii="Arial" w:hAnsi="Arial" w:cs="Arial"/>
                <w:sz w:val="20"/>
                <w:szCs w:val="20"/>
              </w:rPr>
              <w:t xml:space="preserve"> a strength of resolve that you</w:t>
            </w:r>
            <w:r w:rsidR="00424496" w:rsidRPr="00AC3443">
              <w:rPr>
                <w:rFonts w:ascii="Arial" w:hAnsi="Arial" w:cs="Arial"/>
                <w:sz w:val="20"/>
                <w:szCs w:val="20"/>
              </w:rPr>
              <w:t xml:space="preserve"> can use in both holding others to account, as well</w:t>
            </w:r>
            <w:r>
              <w:rPr>
                <w:rFonts w:ascii="Arial" w:hAnsi="Arial" w:cs="Arial"/>
                <w:sz w:val="20"/>
                <w:szCs w:val="20"/>
              </w:rPr>
              <w:t xml:space="preserve"> </w:t>
            </w:r>
            <w:r w:rsidR="00424496" w:rsidRPr="00AC3443">
              <w:rPr>
                <w:rFonts w:ascii="Arial" w:hAnsi="Arial" w:cs="Arial"/>
                <w:sz w:val="20"/>
                <w:szCs w:val="20"/>
              </w:rPr>
              <w:t xml:space="preserve">as being held to account, for targets </w:t>
            </w:r>
            <w:r>
              <w:rPr>
                <w:rFonts w:ascii="Arial" w:hAnsi="Arial" w:cs="Arial"/>
                <w:sz w:val="20"/>
                <w:szCs w:val="20"/>
              </w:rPr>
              <w:t>to which you</w:t>
            </w:r>
            <w:r w:rsidR="00AC3443">
              <w:rPr>
                <w:rFonts w:ascii="Arial" w:hAnsi="Arial" w:cs="Arial"/>
                <w:sz w:val="20"/>
                <w:szCs w:val="20"/>
              </w:rPr>
              <w:t xml:space="preserve"> have agree</w:t>
            </w:r>
            <w:r w:rsidR="00424496" w:rsidRPr="00AC3443">
              <w:rPr>
                <w:rFonts w:ascii="Arial" w:hAnsi="Arial" w:cs="Arial"/>
                <w:sz w:val="20"/>
                <w:szCs w:val="20"/>
              </w:rPr>
              <w:t xml:space="preserve">d (e.g. </w:t>
            </w:r>
            <w:r w:rsidR="00AC3443">
              <w:rPr>
                <w:rFonts w:ascii="Arial" w:hAnsi="Arial" w:cs="Arial"/>
                <w:sz w:val="20"/>
                <w:szCs w:val="20"/>
              </w:rPr>
              <w:t>i</w:t>
            </w:r>
            <w:r w:rsidR="00424496" w:rsidRPr="00AC3443">
              <w:rPr>
                <w:rFonts w:ascii="Arial" w:hAnsi="Arial" w:cs="Arial"/>
                <w:sz w:val="20"/>
                <w:szCs w:val="20"/>
              </w:rPr>
              <w:t>nsisting upon improved performa</w:t>
            </w:r>
            <w:r w:rsidR="00AC3443">
              <w:rPr>
                <w:rFonts w:ascii="Arial" w:hAnsi="Arial" w:cs="Arial"/>
                <w:sz w:val="20"/>
                <w:szCs w:val="20"/>
              </w:rPr>
              <w:t>nce if standards are slipping, h</w:t>
            </w:r>
            <w:r w:rsidR="00424496" w:rsidRPr="00AC3443">
              <w:rPr>
                <w:rFonts w:ascii="Arial" w:hAnsi="Arial" w:cs="Arial"/>
                <w:sz w:val="20"/>
                <w:szCs w:val="20"/>
              </w:rPr>
              <w:t>olding people to account for what they have agreed to deliver</w:t>
            </w:r>
            <w:r w:rsidR="00AC3443">
              <w:rPr>
                <w:rFonts w:ascii="Arial" w:hAnsi="Arial" w:cs="Arial"/>
                <w:sz w:val="20"/>
                <w:szCs w:val="20"/>
              </w:rPr>
              <w:t>)</w:t>
            </w:r>
          </w:p>
          <w:p w:rsidR="00AC3443" w:rsidRDefault="00AC3443" w:rsidP="00AC3443"/>
        </w:tc>
        <w:tc>
          <w:tcPr>
            <w:tcW w:w="3543"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c>
          <w:tcPr>
            <w:tcW w:w="3544"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c>
          <w:tcPr>
            <w:tcW w:w="3544"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r>
      <w:tr w:rsidR="00424496" w:rsidTr="00B67FB5">
        <w:tc>
          <w:tcPr>
            <w:tcW w:w="3543" w:type="dxa"/>
            <w:shd w:val="clear" w:color="auto" w:fill="F3F3F3"/>
          </w:tcPr>
          <w:p w:rsidR="00424496" w:rsidRPr="005C182A" w:rsidRDefault="00AA718B" w:rsidP="00AA718B">
            <w:pPr>
              <w:jc w:val="center"/>
              <w:rPr>
                <w:rFonts w:ascii="Arial" w:hAnsi="Arial" w:cs="Arial"/>
                <w:b/>
                <w:color w:val="C00000"/>
                <w:sz w:val="22"/>
                <w:szCs w:val="22"/>
              </w:rPr>
            </w:pPr>
            <w:r w:rsidRPr="005C182A">
              <w:rPr>
                <w:rFonts w:ascii="Arial" w:hAnsi="Arial" w:cs="Arial"/>
                <w:b/>
                <w:color w:val="C00000"/>
                <w:sz w:val="22"/>
                <w:szCs w:val="22"/>
              </w:rPr>
              <w:t xml:space="preserve">3.3 </w:t>
            </w:r>
            <w:r w:rsidR="00424496" w:rsidRPr="005C182A">
              <w:rPr>
                <w:rFonts w:ascii="Arial" w:hAnsi="Arial" w:cs="Arial"/>
                <w:b/>
                <w:color w:val="C00000"/>
                <w:sz w:val="22"/>
                <w:szCs w:val="22"/>
              </w:rPr>
              <w:t>EMPOWERING OTHERS</w:t>
            </w:r>
          </w:p>
          <w:p w:rsidR="00424496" w:rsidRPr="00AC3443" w:rsidRDefault="00424496" w:rsidP="00AC3443">
            <w:pPr>
              <w:rPr>
                <w:rFonts w:ascii="Arial" w:hAnsi="Arial" w:cs="Arial"/>
                <w:sz w:val="20"/>
                <w:szCs w:val="20"/>
              </w:rPr>
            </w:pPr>
          </w:p>
          <w:p w:rsidR="00424496" w:rsidRDefault="00AA718B" w:rsidP="00AC3443">
            <w:pPr>
              <w:rPr>
                <w:rFonts w:ascii="Arial" w:hAnsi="Arial" w:cs="Arial"/>
                <w:sz w:val="20"/>
                <w:szCs w:val="20"/>
              </w:rPr>
            </w:pPr>
            <w:r>
              <w:rPr>
                <w:rFonts w:ascii="Arial" w:hAnsi="Arial" w:cs="Arial"/>
                <w:sz w:val="20"/>
                <w:szCs w:val="20"/>
              </w:rPr>
              <w:t xml:space="preserve">You </w:t>
            </w:r>
            <w:r w:rsidR="00424496" w:rsidRPr="00AC3443">
              <w:rPr>
                <w:rFonts w:ascii="Arial" w:hAnsi="Arial" w:cs="Arial"/>
                <w:sz w:val="20"/>
                <w:szCs w:val="20"/>
              </w:rPr>
              <w:t>support t</w:t>
            </w:r>
            <w:r>
              <w:rPr>
                <w:rFonts w:ascii="Arial" w:hAnsi="Arial" w:cs="Arial"/>
                <w:sz w:val="20"/>
                <w:szCs w:val="20"/>
              </w:rPr>
              <w:t>he long-term capability of your</w:t>
            </w:r>
            <w:r w:rsidR="00424496" w:rsidRPr="00AC3443">
              <w:rPr>
                <w:rFonts w:ascii="Arial" w:hAnsi="Arial" w:cs="Arial"/>
                <w:sz w:val="20"/>
                <w:szCs w:val="20"/>
              </w:rPr>
              <w:t xml:space="preserve"> own and other organisations that is essential</w:t>
            </w:r>
            <w:r>
              <w:rPr>
                <w:rFonts w:ascii="Arial" w:hAnsi="Arial" w:cs="Arial"/>
                <w:sz w:val="20"/>
                <w:szCs w:val="20"/>
              </w:rPr>
              <w:t xml:space="preserve"> </w:t>
            </w:r>
            <w:r w:rsidR="00424496" w:rsidRPr="00AC3443">
              <w:rPr>
                <w:rFonts w:ascii="Arial" w:hAnsi="Arial" w:cs="Arial"/>
                <w:sz w:val="20"/>
                <w:szCs w:val="20"/>
              </w:rPr>
              <w:t xml:space="preserve">for future development of services by empowering others (e.g. </w:t>
            </w:r>
            <w:r w:rsidR="00AC3443">
              <w:rPr>
                <w:rFonts w:ascii="Arial" w:hAnsi="Arial" w:cs="Arial"/>
                <w:sz w:val="20"/>
                <w:szCs w:val="20"/>
              </w:rPr>
              <w:t>b</w:t>
            </w:r>
            <w:r w:rsidR="00424496" w:rsidRPr="00AC3443">
              <w:rPr>
                <w:rFonts w:ascii="Arial" w:hAnsi="Arial" w:cs="Arial"/>
                <w:sz w:val="20"/>
                <w:szCs w:val="20"/>
              </w:rPr>
              <w:t>eing able to spot potential and support the development of people across the organi</w:t>
            </w:r>
            <w:r w:rsidR="00AC3443">
              <w:rPr>
                <w:rFonts w:ascii="Arial" w:hAnsi="Arial" w:cs="Arial"/>
                <w:sz w:val="20"/>
                <w:szCs w:val="20"/>
              </w:rPr>
              <w:t>sation, e</w:t>
            </w:r>
            <w:r w:rsidR="00424496" w:rsidRPr="00AC3443">
              <w:rPr>
                <w:rFonts w:ascii="Arial" w:hAnsi="Arial" w:cs="Arial"/>
                <w:sz w:val="20"/>
                <w:szCs w:val="20"/>
              </w:rPr>
              <w:t>ngaging and involving users in service improvement</w:t>
            </w:r>
            <w:r w:rsidR="00AC3443">
              <w:rPr>
                <w:rFonts w:ascii="Arial" w:hAnsi="Arial" w:cs="Arial"/>
                <w:sz w:val="20"/>
                <w:szCs w:val="20"/>
              </w:rPr>
              <w:t>)</w:t>
            </w:r>
          </w:p>
          <w:p w:rsidR="00AC3443" w:rsidRPr="00424496" w:rsidRDefault="00AC3443" w:rsidP="00AC3443">
            <w:pPr>
              <w:rPr>
                <w:i/>
                <w:iCs/>
                <w:color w:val="292526"/>
                <w:sz w:val="20"/>
                <w:szCs w:val="20"/>
                <w:lang w:eastAsia="en-GB"/>
              </w:rPr>
            </w:pPr>
          </w:p>
        </w:tc>
        <w:tc>
          <w:tcPr>
            <w:tcW w:w="3543"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c>
          <w:tcPr>
            <w:tcW w:w="3544"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c>
          <w:tcPr>
            <w:tcW w:w="3544"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r>
      <w:tr w:rsidR="00424496" w:rsidTr="00B67FB5">
        <w:tc>
          <w:tcPr>
            <w:tcW w:w="3543" w:type="dxa"/>
            <w:shd w:val="clear" w:color="auto" w:fill="F3F3F3"/>
          </w:tcPr>
          <w:p w:rsidR="00424496" w:rsidRPr="005C182A" w:rsidRDefault="00AA718B" w:rsidP="00AA718B">
            <w:pPr>
              <w:jc w:val="center"/>
              <w:rPr>
                <w:rFonts w:ascii="Arial" w:hAnsi="Arial" w:cs="Arial"/>
                <w:b/>
                <w:color w:val="C00000"/>
                <w:sz w:val="22"/>
                <w:szCs w:val="22"/>
              </w:rPr>
            </w:pPr>
            <w:r w:rsidRPr="005C182A">
              <w:rPr>
                <w:rFonts w:ascii="Arial" w:hAnsi="Arial" w:cs="Arial"/>
                <w:b/>
                <w:color w:val="C00000"/>
                <w:sz w:val="22"/>
                <w:szCs w:val="22"/>
              </w:rPr>
              <w:t xml:space="preserve">3.4 </w:t>
            </w:r>
            <w:r w:rsidR="00424496" w:rsidRPr="005C182A">
              <w:rPr>
                <w:rFonts w:ascii="Arial" w:hAnsi="Arial" w:cs="Arial"/>
                <w:b/>
                <w:color w:val="C00000"/>
                <w:sz w:val="22"/>
                <w:szCs w:val="22"/>
              </w:rPr>
              <w:t>COLLABORATIVE WORKING</w:t>
            </w:r>
          </w:p>
          <w:p w:rsidR="00424496" w:rsidRPr="00AC3443" w:rsidRDefault="00424496" w:rsidP="00AC3443">
            <w:pPr>
              <w:rPr>
                <w:rFonts w:ascii="Arial" w:hAnsi="Arial" w:cs="Arial"/>
                <w:sz w:val="20"/>
                <w:szCs w:val="20"/>
              </w:rPr>
            </w:pPr>
          </w:p>
          <w:p w:rsidR="00424496" w:rsidRPr="00AC3443" w:rsidRDefault="00AA718B" w:rsidP="00AC3443">
            <w:pPr>
              <w:rPr>
                <w:rFonts w:ascii="Arial" w:hAnsi="Arial" w:cs="Arial"/>
                <w:sz w:val="20"/>
                <w:szCs w:val="20"/>
              </w:rPr>
            </w:pPr>
            <w:r>
              <w:rPr>
                <w:rFonts w:ascii="Arial" w:hAnsi="Arial" w:cs="Arial"/>
                <w:sz w:val="20"/>
                <w:szCs w:val="20"/>
              </w:rPr>
              <w:t>You work</w:t>
            </w:r>
            <w:r w:rsidR="00424496" w:rsidRPr="00AC3443">
              <w:rPr>
                <w:rFonts w:ascii="Arial" w:hAnsi="Arial" w:cs="Arial"/>
                <w:sz w:val="20"/>
                <w:szCs w:val="20"/>
              </w:rPr>
              <w:t xml:space="preserve"> with a wide range of internal and external stakeholders</w:t>
            </w:r>
            <w:r>
              <w:rPr>
                <w:rFonts w:ascii="Arial" w:hAnsi="Arial" w:cs="Arial"/>
                <w:sz w:val="20"/>
                <w:szCs w:val="20"/>
              </w:rPr>
              <w:t xml:space="preserve"> and </w:t>
            </w:r>
            <w:r w:rsidR="00424496" w:rsidRPr="00AC3443">
              <w:rPr>
                <w:rFonts w:ascii="Arial" w:hAnsi="Arial" w:cs="Arial"/>
                <w:sz w:val="20"/>
                <w:szCs w:val="20"/>
              </w:rPr>
              <w:t xml:space="preserve">understand that truly collaborative working is therefore essential (e.g. understanding and </w:t>
            </w:r>
            <w:r w:rsidR="00424496" w:rsidRPr="00AC3443">
              <w:rPr>
                <w:rFonts w:ascii="Arial" w:hAnsi="Arial" w:cs="Arial"/>
                <w:sz w:val="20"/>
                <w:szCs w:val="20"/>
              </w:rPr>
              <w:lastRenderedPageBreak/>
              <w:t>being sensitive to diverse viewpoints, striving to create the conditions for successful partnership working</w:t>
            </w:r>
            <w:r w:rsidR="00AC3443">
              <w:rPr>
                <w:rFonts w:ascii="Arial" w:hAnsi="Arial" w:cs="Arial"/>
                <w:sz w:val="20"/>
                <w:szCs w:val="20"/>
              </w:rPr>
              <w:t>)</w:t>
            </w:r>
          </w:p>
          <w:p w:rsidR="00424496" w:rsidRPr="00424496" w:rsidRDefault="00424496" w:rsidP="00424496">
            <w:pPr>
              <w:autoSpaceDE w:val="0"/>
              <w:autoSpaceDN w:val="0"/>
              <w:adjustRightInd w:val="0"/>
              <w:rPr>
                <w:rFonts w:ascii="Arial" w:hAnsi="Arial" w:cs="Arial"/>
                <w:color w:val="292526"/>
                <w:sz w:val="20"/>
                <w:szCs w:val="20"/>
                <w:lang w:eastAsia="en-GB"/>
              </w:rPr>
            </w:pPr>
          </w:p>
        </w:tc>
        <w:tc>
          <w:tcPr>
            <w:tcW w:w="3543"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c>
          <w:tcPr>
            <w:tcW w:w="3544"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c>
          <w:tcPr>
            <w:tcW w:w="3544" w:type="dxa"/>
            <w:shd w:val="clear" w:color="auto" w:fill="FFFF99"/>
          </w:tcPr>
          <w:p w:rsidR="00424496" w:rsidRDefault="00424496" w:rsidP="005077ED">
            <w:pPr>
              <w:autoSpaceDE w:val="0"/>
              <w:autoSpaceDN w:val="0"/>
              <w:adjustRightInd w:val="0"/>
              <w:rPr>
                <w:rFonts w:ascii="Arial" w:hAnsi="Arial" w:cs="Arial"/>
                <w:color w:val="292526"/>
                <w:sz w:val="20"/>
                <w:szCs w:val="20"/>
                <w:lang w:eastAsia="en-GB"/>
              </w:rPr>
            </w:pPr>
          </w:p>
        </w:tc>
      </w:tr>
    </w:tbl>
    <w:p w:rsidR="00237C9A" w:rsidRDefault="00237C9A" w:rsidP="00B67FB5">
      <w:pPr>
        <w:autoSpaceDE w:val="0"/>
        <w:autoSpaceDN w:val="0"/>
        <w:adjustRightInd w:val="0"/>
        <w:rPr>
          <w:rFonts w:ascii="Arial" w:hAnsi="Arial" w:cs="Arial"/>
          <w:color w:val="292526"/>
          <w:sz w:val="20"/>
          <w:szCs w:val="20"/>
          <w:lang w:eastAsia="en-GB"/>
        </w:rPr>
      </w:pPr>
    </w:p>
    <w:p w:rsidR="005C182A" w:rsidRDefault="005C182A" w:rsidP="00B67FB5">
      <w:pPr>
        <w:autoSpaceDE w:val="0"/>
        <w:autoSpaceDN w:val="0"/>
        <w:adjustRightInd w:val="0"/>
        <w:rPr>
          <w:rFonts w:ascii="Arial" w:hAnsi="Arial" w:cs="Arial"/>
          <w:color w:val="292526"/>
          <w:sz w:val="20"/>
          <w:szCs w:val="20"/>
          <w:lang w:eastAsia="en-GB"/>
        </w:rPr>
      </w:pPr>
    </w:p>
    <w:p w:rsidR="005C182A" w:rsidRDefault="005C182A" w:rsidP="00B67FB5">
      <w:pPr>
        <w:autoSpaceDE w:val="0"/>
        <w:autoSpaceDN w:val="0"/>
        <w:adjustRightInd w:val="0"/>
        <w:rPr>
          <w:rFonts w:ascii="Arial" w:hAnsi="Arial" w:cs="Arial"/>
          <w:color w:val="292526"/>
          <w:sz w:val="20"/>
          <w:szCs w:val="20"/>
          <w:lang w:eastAsia="en-GB"/>
        </w:rPr>
      </w:pPr>
    </w:p>
    <w:p w:rsidR="005C182A" w:rsidRDefault="005C182A" w:rsidP="00B67FB5">
      <w:pPr>
        <w:autoSpaceDE w:val="0"/>
        <w:autoSpaceDN w:val="0"/>
        <w:adjustRightInd w:val="0"/>
        <w:rPr>
          <w:rFonts w:ascii="Arial" w:hAnsi="Arial" w:cs="Arial"/>
          <w:color w:val="292526"/>
          <w:sz w:val="20"/>
          <w:szCs w:val="20"/>
          <w:lang w:eastAsia="en-GB"/>
        </w:rPr>
      </w:pPr>
    </w:p>
    <w:p w:rsidR="005C182A" w:rsidRDefault="005C182A" w:rsidP="00B67FB5">
      <w:pPr>
        <w:autoSpaceDE w:val="0"/>
        <w:autoSpaceDN w:val="0"/>
        <w:adjustRightInd w:val="0"/>
        <w:rPr>
          <w:rFonts w:ascii="Arial" w:hAnsi="Arial" w:cs="Arial"/>
          <w:color w:val="292526"/>
          <w:sz w:val="20"/>
          <w:szCs w:val="20"/>
          <w:lang w:eastAsia="en-GB"/>
        </w:rPr>
      </w:pPr>
    </w:p>
    <w:tbl>
      <w:tblPr>
        <w:tblStyle w:val="TableGrid"/>
        <w:tblW w:w="0" w:type="auto"/>
        <w:tblLook w:val="01E0"/>
      </w:tblPr>
      <w:tblGrid>
        <w:gridCol w:w="14174"/>
      </w:tblGrid>
      <w:tr w:rsidR="00237C9A" w:rsidTr="00237C9A">
        <w:tc>
          <w:tcPr>
            <w:tcW w:w="14174" w:type="dxa"/>
          </w:tcPr>
          <w:p w:rsidR="00237C9A" w:rsidRPr="00AC3443" w:rsidRDefault="00AC3443" w:rsidP="00237C9A">
            <w:pPr>
              <w:rPr>
                <w:rFonts w:ascii="Arial" w:hAnsi="Arial" w:cs="Arial"/>
                <w:b/>
                <w:color w:val="800000"/>
                <w:sz w:val="28"/>
                <w:szCs w:val="28"/>
              </w:rPr>
            </w:pPr>
            <w:r>
              <w:rPr>
                <w:rFonts w:ascii="Arial" w:hAnsi="Arial" w:cs="Arial"/>
                <w:b/>
                <w:color w:val="800000"/>
                <w:sz w:val="22"/>
                <w:szCs w:val="22"/>
              </w:rPr>
              <w:t xml:space="preserve">                                                    </w:t>
            </w:r>
            <w:r w:rsidR="00237C9A" w:rsidRPr="00AC3443">
              <w:rPr>
                <w:rFonts w:ascii="Arial" w:hAnsi="Arial" w:cs="Arial"/>
                <w:b/>
                <w:color w:val="800000"/>
                <w:sz w:val="28"/>
                <w:szCs w:val="28"/>
              </w:rPr>
              <w:t>KEY CON</w:t>
            </w:r>
            <w:r w:rsidRPr="00AC3443">
              <w:rPr>
                <w:rFonts w:ascii="Arial" w:hAnsi="Arial" w:cs="Arial"/>
                <w:b/>
                <w:color w:val="800000"/>
                <w:sz w:val="28"/>
                <w:szCs w:val="28"/>
              </w:rPr>
              <w:t>C</w:t>
            </w:r>
            <w:r w:rsidR="00237C9A" w:rsidRPr="00AC3443">
              <w:rPr>
                <w:rFonts w:ascii="Arial" w:hAnsi="Arial" w:cs="Arial"/>
                <w:b/>
                <w:color w:val="800000"/>
                <w:sz w:val="28"/>
                <w:szCs w:val="28"/>
              </w:rPr>
              <w:t xml:space="preserve">LUSIONS AND ACTIONS FROM THE EXERCISE </w:t>
            </w:r>
          </w:p>
          <w:p w:rsidR="00AC3443" w:rsidRDefault="00AC3443" w:rsidP="00237C9A">
            <w:pPr>
              <w:rPr>
                <w:rFonts w:ascii="Arial" w:hAnsi="Arial" w:cs="Arial"/>
                <w:b/>
                <w:color w:val="800000"/>
                <w:sz w:val="22"/>
                <w:szCs w:val="22"/>
              </w:rPr>
            </w:pPr>
          </w:p>
          <w:p w:rsidR="00237C9A" w:rsidRPr="00237C9A" w:rsidRDefault="00237C9A" w:rsidP="00237C9A">
            <w:pPr>
              <w:rPr>
                <w:rFonts w:ascii="Arial" w:hAnsi="Arial" w:cs="Arial"/>
                <w:b/>
                <w:color w:val="800000"/>
                <w:sz w:val="22"/>
                <w:szCs w:val="22"/>
              </w:rPr>
            </w:pPr>
            <w:r w:rsidRPr="00237C9A">
              <w:rPr>
                <w:rFonts w:ascii="Arial" w:hAnsi="Arial" w:cs="Arial"/>
                <w:b/>
                <w:color w:val="800000"/>
                <w:sz w:val="22"/>
                <w:szCs w:val="22"/>
              </w:rPr>
              <w:t>(Please list at least 5-6 key conclusions that you have made from your self assessment exercise, and any ideas and actions that you think you need to work on</w:t>
            </w:r>
            <w:r w:rsidR="00AC3443">
              <w:rPr>
                <w:rFonts w:ascii="Arial" w:hAnsi="Arial" w:cs="Arial"/>
                <w:b/>
                <w:color w:val="800000"/>
                <w:sz w:val="22"/>
                <w:szCs w:val="22"/>
              </w:rPr>
              <w:t>)</w:t>
            </w:r>
          </w:p>
          <w:p w:rsidR="00237C9A" w:rsidRPr="00237C9A" w:rsidRDefault="00237C9A" w:rsidP="00237C9A">
            <w:pPr>
              <w:rPr>
                <w:rFonts w:ascii="Arial" w:hAnsi="Arial" w:cs="Arial"/>
                <w:sz w:val="22"/>
                <w:szCs w:val="22"/>
              </w:rPr>
            </w:pPr>
          </w:p>
          <w:p w:rsidR="00237C9A" w:rsidRDefault="00237C9A" w:rsidP="00237C9A">
            <w:pPr>
              <w:autoSpaceDE w:val="0"/>
              <w:autoSpaceDN w:val="0"/>
              <w:adjustRightInd w:val="0"/>
              <w:rPr>
                <w:rFonts w:ascii="Arial" w:hAnsi="Arial" w:cs="Arial"/>
                <w:color w:val="292526"/>
                <w:sz w:val="20"/>
                <w:szCs w:val="20"/>
                <w:lang w:eastAsia="en-GB"/>
              </w:rPr>
            </w:pPr>
          </w:p>
          <w:p w:rsidR="00237C9A" w:rsidRDefault="00237C9A" w:rsidP="00237C9A">
            <w:pPr>
              <w:autoSpaceDE w:val="0"/>
              <w:autoSpaceDN w:val="0"/>
              <w:adjustRightInd w:val="0"/>
              <w:rPr>
                <w:rFonts w:ascii="Arial" w:hAnsi="Arial" w:cs="Arial"/>
                <w:color w:val="292526"/>
                <w:sz w:val="20"/>
                <w:szCs w:val="20"/>
                <w:lang w:eastAsia="en-GB"/>
              </w:rPr>
            </w:pPr>
          </w:p>
          <w:p w:rsidR="00237C9A" w:rsidRDefault="00237C9A" w:rsidP="00237C9A">
            <w:pPr>
              <w:autoSpaceDE w:val="0"/>
              <w:autoSpaceDN w:val="0"/>
              <w:adjustRightInd w:val="0"/>
              <w:rPr>
                <w:rFonts w:ascii="Arial" w:hAnsi="Arial" w:cs="Arial"/>
                <w:color w:val="292526"/>
                <w:sz w:val="20"/>
                <w:szCs w:val="20"/>
                <w:lang w:eastAsia="en-GB"/>
              </w:rPr>
            </w:pPr>
          </w:p>
          <w:p w:rsidR="00237C9A" w:rsidRDefault="00237C9A" w:rsidP="00237C9A">
            <w:pPr>
              <w:autoSpaceDE w:val="0"/>
              <w:autoSpaceDN w:val="0"/>
              <w:adjustRightInd w:val="0"/>
              <w:rPr>
                <w:rFonts w:ascii="Arial" w:hAnsi="Arial" w:cs="Arial"/>
                <w:color w:val="292526"/>
                <w:sz w:val="20"/>
                <w:szCs w:val="20"/>
                <w:lang w:eastAsia="en-GB"/>
              </w:rPr>
            </w:pPr>
          </w:p>
          <w:p w:rsidR="00237C9A" w:rsidRPr="00EA7D33" w:rsidRDefault="00237C9A" w:rsidP="00237C9A">
            <w:pPr>
              <w:autoSpaceDE w:val="0"/>
              <w:autoSpaceDN w:val="0"/>
              <w:adjustRightInd w:val="0"/>
              <w:rPr>
                <w:rFonts w:ascii="Arial" w:hAnsi="Arial" w:cs="Arial"/>
                <w:color w:val="292526"/>
                <w:sz w:val="20"/>
                <w:szCs w:val="20"/>
                <w:lang w:eastAsia="en-GB"/>
              </w:rPr>
            </w:pPr>
          </w:p>
          <w:p w:rsidR="00237C9A" w:rsidRDefault="00237C9A" w:rsidP="00B67FB5">
            <w:pPr>
              <w:autoSpaceDE w:val="0"/>
              <w:autoSpaceDN w:val="0"/>
              <w:adjustRightInd w:val="0"/>
              <w:rPr>
                <w:rFonts w:ascii="Arial" w:hAnsi="Arial" w:cs="Arial"/>
                <w:color w:val="292526"/>
                <w:sz w:val="20"/>
                <w:szCs w:val="20"/>
                <w:lang w:eastAsia="en-GB"/>
              </w:rPr>
            </w:pPr>
          </w:p>
          <w:p w:rsidR="00237C9A" w:rsidRDefault="00237C9A" w:rsidP="00B67FB5">
            <w:pPr>
              <w:autoSpaceDE w:val="0"/>
              <w:autoSpaceDN w:val="0"/>
              <w:adjustRightInd w:val="0"/>
              <w:rPr>
                <w:rFonts w:ascii="Arial" w:hAnsi="Arial" w:cs="Arial"/>
                <w:color w:val="292526"/>
                <w:sz w:val="20"/>
                <w:szCs w:val="20"/>
                <w:lang w:eastAsia="en-GB"/>
              </w:rPr>
            </w:pPr>
          </w:p>
          <w:p w:rsidR="00237C9A" w:rsidRDefault="00237C9A" w:rsidP="00B67FB5">
            <w:pPr>
              <w:autoSpaceDE w:val="0"/>
              <w:autoSpaceDN w:val="0"/>
              <w:adjustRightInd w:val="0"/>
              <w:rPr>
                <w:rFonts w:ascii="Arial" w:hAnsi="Arial" w:cs="Arial"/>
                <w:color w:val="292526"/>
                <w:sz w:val="20"/>
                <w:szCs w:val="20"/>
                <w:lang w:eastAsia="en-GB"/>
              </w:rPr>
            </w:pPr>
          </w:p>
          <w:p w:rsidR="00237C9A" w:rsidRDefault="00237C9A" w:rsidP="00B67FB5">
            <w:pPr>
              <w:autoSpaceDE w:val="0"/>
              <w:autoSpaceDN w:val="0"/>
              <w:adjustRightInd w:val="0"/>
              <w:rPr>
                <w:rFonts w:ascii="Arial" w:hAnsi="Arial" w:cs="Arial"/>
                <w:color w:val="292526"/>
                <w:sz w:val="20"/>
                <w:szCs w:val="20"/>
                <w:lang w:eastAsia="en-GB"/>
              </w:rPr>
            </w:pPr>
          </w:p>
          <w:p w:rsidR="00237C9A" w:rsidRDefault="00237C9A" w:rsidP="00B67FB5">
            <w:pPr>
              <w:autoSpaceDE w:val="0"/>
              <w:autoSpaceDN w:val="0"/>
              <w:adjustRightInd w:val="0"/>
              <w:rPr>
                <w:rFonts w:ascii="Arial" w:hAnsi="Arial" w:cs="Arial"/>
                <w:color w:val="292526"/>
                <w:sz w:val="20"/>
                <w:szCs w:val="20"/>
                <w:lang w:eastAsia="en-GB"/>
              </w:rPr>
            </w:pPr>
          </w:p>
          <w:p w:rsidR="00237C9A" w:rsidRDefault="00237C9A" w:rsidP="00B67FB5">
            <w:pPr>
              <w:autoSpaceDE w:val="0"/>
              <w:autoSpaceDN w:val="0"/>
              <w:adjustRightInd w:val="0"/>
              <w:rPr>
                <w:rFonts w:ascii="Arial" w:hAnsi="Arial" w:cs="Arial"/>
                <w:color w:val="292526"/>
                <w:sz w:val="20"/>
                <w:szCs w:val="20"/>
                <w:lang w:eastAsia="en-GB"/>
              </w:rPr>
            </w:pPr>
          </w:p>
          <w:p w:rsidR="00237C9A" w:rsidRDefault="00237C9A" w:rsidP="00B67FB5">
            <w:pPr>
              <w:autoSpaceDE w:val="0"/>
              <w:autoSpaceDN w:val="0"/>
              <w:adjustRightInd w:val="0"/>
              <w:rPr>
                <w:rFonts w:ascii="Arial" w:hAnsi="Arial" w:cs="Arial"/>
                <w:color w:val="292526"/>
                <w:sz w:val="20"/>
                <w:szCs w:val="20"/>
                <w:lang w:eastAsia="en-GB"/>
              </w:rPr>
            </w:pPr>
          </w:p>
          <w:p w:rsidR="00237C9A" w:rsidRDefault="00237C9A" w:rsidP="00B67FB5">
            <w:pPr>
              <w:autoSpaceDE w:val="0"/>
              <w:autoSpaceDN w:val="0"/>
              <w:adjustRightInd w:val="0"/>
              <w:rPr>
                <w:rFonts w:ascii="Arial" w:hAnsi="Arial" w:cs="Arial"/>
                <w:color w:val="292526"/>
                <w:sz w:val="20"/>
                <w:szCs w:val="20"/>
                <w:lang w:eastAsia="en-GB"/>
              </w:rPr>
            </w:pPr>
          </w:p>
        </w:tc>
      </w:tr>
    </w:tbl>
    <w:p w:rsidR="00237C9A" w:rsidRDefault="00237C9A" w:rsidP="00B67FB5">
      <w:pPr>
        <w:autoSpaceDE w:val="0"/>
        <w:autoSpaceDN w:val="0"/>
        <w:adjustRightInd w:val="0"/>
        <w:rPr>
          <w:rFonts w:ascii="Arial" w:hAnsi="Arial" w:cs="Arial"/>
          <w:color w:val="292526"/>
          <w:sz w:val="20"/>
          <w:szCs w:val="20"/>
          <w:lang w:eastAsia="en-GB"/>
        </w:rPr>
      </w:pPr>
    </w:p>
    <w:sectPr w:rsidR="00237C9A" w:rsidSect="00EA7D33">
      <w:footerReference w:type="even"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4E" w:rsidRDefault="002B724E">
      <w:r>
        <w:separator/>
      </w:r>
    </w:p>
  </w:endnote>
  <w:endnote w:type="continuationSeparator" w:id="0">
    <w:p w:rsidR="002B724E" w:rsidRDefault="002B7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7E" w:rsidRDefault="00BB2924" w:rsidP="005077ED">
    <w:pPr>
      <w:pStyle w:val="Footer"/>
      <w:framePr w:wrap="around" w:vAnchor="text" w:hAnchor="margin" w:xAlign="center" w:y="1"/>
      <w:rPr>
        <w:rStyle w:val="PageNumber"/>
      </w:rPr>
    </w:pPr>
    <w:r>
      <w:rPr>
        <w:rStyle w:val="PageNumber"/>
      </w:rPr>
      <w:fldChar w:fldCharType="begin"/>
    </w:r>
    <w:r w:rsidR="00783B7E">
      <w:rPr>
        <w:rStyle w:val="PageNumber"/>
      </w:rPr>
      <w:instrText xml:space="preserve">PAGE  </w:instrText>
    </w:r>
    <w:r>
      <w:rPr>
        <w:rStyle w:val="PageNumber"/>
      </w:rPr>
      <w:fldChar w:fldCharType="end"/>
    </w:r>
  </w:p>
  <w:p w:rsidR="00783B7E" w:rsidRDefault="00783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7E" w:rsidRDefault="00BB2924" w:rsidP="005077ED">
    <w:pPr>
      <w:pStyle w:val="Footer"/>
      <w:framePr w:wrap="around" w:vAnchor="text" w:hAnchor="margin" w:xAlign="center" w:y="1"/>
      <w:rPr>
        <w:rStyle w:val="PageNumber"/>
      </w:rPr>
    </w:pPr>
    <w:r>
      <w:rPr>
        <w:rStyle w:val="PageNumber"/>
      </w:rPr>
      <w:fldChar w:fldCharType="begin"/>
    </w:r>
    <w:r w:rsidR="00783B7E">
      <w:rPr>
        <w:rStyle w:val="PageNumber"/>
      </w:rPr>
      <w:instrText xml:space="preserve">PAGE  </w:instrText>
    </w:r>
    <w:r>
      <w:rPr>
        <w:rStyle w:val="PageNumber"/>
      </w:rPr>
      <w:fldChar w:fldCharType="separate"/>
    </w:r>
    <w:r w:rsidR="00606306">
      <w:rPr>
        <w:rStyle w:val="PageNumber"/>
      </w:rPr>
      <w:t>6</w:t>
    </w:r>
    <w:r>
      <w:rPr>
        <w:rStyle w:val="PageNumber"/>
      </w:rPr>
      <w:fldChar w:fldCharType="end"/>
    </w:r>
  </w:p>
  <w:p w:rsidR="00783B7E" w:rsidRDefault="00783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4E" w:rsidRDefault="002B724E">
      <w:r>
        <w:separator/>
      </w:r>
    </w:p>
  </w:footnote>
  <w:footnote w:type="continuationSeparator" w:id="0">
    <w:p w:rsidR="002B724E" w:rsidRDefault="002B7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CA"/>
    <w:multiLevelType w:val="hybridMultilevel"/>
    <w:tmpl w:val="9B56BB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7A46B8"/>
    <w:multiLevelType w:val="multilevel"/>
    <w:tmpl w:val="7D1C1D5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EA7D33"/>
    <w:rsid w:val="00012EFD"/>
    <w:rsid w:val="00237C9A"/>
    <w:rsid w:val="002B724E"/>
    <w:rsid w:val="003309F6"/>
    <w:rsid w:val="00390509"/>
    <w:rsid w:val="003D0B9E"/>
    <w:rsid w:val="003D5BC1"/>
    <w:rsid w:val="00424496"/>
    <w:rsid w:val="00492B59"/>
    <w:rsid w:val="005077ED"/>
    <w:rsid w:val="005C182A"/>
    <w:rsid w:val="00606306"/>
    <w:rsid w:val="00632B6A"/>
    <w:rsid w:val="00783B7E"/>
    <w:rsid w:val="007A3839"/>
    <w:rsid w:val="00A101B6"/>
    <w:rsid w:val="00AA718B"/>
    <w:rsid w:val="00AC3443"/>
    <w:rsid w:val="00B67FB5"/>
    <w:rsid w:val="00BB2924"/>
    <w:rsid w:val="00C261C6"/>
    <w:rsid w:val="00DD0147"/>
    <w:rsid w:val="00EA7D33"/>
    <w:rsid w:val="00F07C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924"/>
    <w:rPr>
      <w:sz w:val="24"/>
      <w:szCs w:val="24"/>
      <w:lang w:eastAsia="en-US"/>
    </w:rPr>
  </w:style>
  <w:style w:type="paragraph" w:styleId="Heading1">
    <w:name w:val="heading 1"/>
    <w:basedOn w:val="Normal"/>
    <w:next w:val="Normal"/>
    <w:qFormat/>
    <w:rsid w:val="00492B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92B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B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3839"/>
    <w:pPr>
      <w:tabs>
        <w:tab w:val="center" w:pos="4153"/>
        <w:tab w:val="right" w:pos="8306"/>
      </w:tabs>
    </w:pPr>
  </w:style>
  <w:style w:type="character" w:styleId="PageNumber">
    <w:name w:val="page number"/>
    <w:basedOn w:val="DefaultParagraphFont"/>
    <w:rsid w:val="007A3839"/>
  </w:style>
  <w:style w:type="paragraph" w:customStyle="1" w:styleId="MMTopic1">
    <w:name w:val="MM Topic 1"/>
    <w:basedOn w:val="Heading1"/>
    <w:link w:val="MMTopic1Char"/>
    <w:rsid w:val="00492B59"/>
    <w:pPr>
      <w:keepNext w:val="0"/>
      <w:numPr>
        <w:numId w:val="1"/>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pPr>
    <w:rPr>
      <w:rFonts w:ascii="Calibri" w:hAnsi="Calibri" w:cs="Times New Roman"/>
      <w:caps/>
      <w:color w:val="FFFFFF"/>
      <w:spacing w:val="15"/>
      <w:kern w:val="0"/>
      <w:sz w:val="22"/>
      <w:szCs w:val="22"/>
      <w:lang w:bidi="en-US"/>
    </w:rPr>
  </w:style>
  <w:style w:type="character" w:customStyle="1" w:styleId="MMTopic1Char">
    <w:name w:val="MM Topic 1 Char"/>
    <w:basedOn w:val="DefaultParagraphFont"/>
    <w:link w:val="MMTopic1"/>
    <w:rsid w:val="00492B59"/>
    <w:rPr>
      <w:rFonts w:ascii="Calibri" w:hAnsi="Calibri"/>
      <w:b/>
      <w:bCs/>
      <w:caps/>
      <w:color w:val="FFFFFF"/>
      <w:spacing w:val="15"/>
      <w:sz w:val="22"/>
      <w:szCs w:val="22"/>
      <w:lang w:val="en-GB" w:eastAsia="en-US" w:bidi="en-US"/>
    </w:rPr>
  </w:style>
  <w:style w:type="paragraph" w:customStyle="1" w:styleId="MMTopic2">
    <w:name w:val="MM Topic 2"/>
    <w:basedOn w:val="Heading2"/>
    <w:rsid w:val="00492B59"/>
    <w:pPr>
      <w:keepNext w:val="0"/>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pPr>
    <w:rPr>
      <w:rFonts w:ascii="Calibri" w:hAnsi="Calibri" w:cs="Times New Roman"/>
      <w:b w:val="0"/>
      <w:bCs w:val="0"/>
      <w:i w:val="0"/>
      <w:iCs w:val="0"/>
      <w:caps/>
      <w:spacing w:val="15"/>
      <w:sz w:val="22"/>
      <w:szCs w:val="22"/>
      <w:lang w:bidi="en-US"/>
    </w:rPr>
  </w:style>
  <w:style w:type="paragraph" w:customStyle="1" w:styleId="MMTopic3">
    <w:name w:val="MM Topic 3"/>
    <w:basedOn w:val="Heading3"/>
    <w:rsid w:val="00492B59"/>
    <w:pPr>
      <w:keepNext w:val="0"/>
      <w:numPr>
        <w:ilvl w:val="2"/>
        <w:numId w:val="1"/>
      </w:numPr>
      <w:pBdr>
        <w:top w:val="single" w:sz="6" w:space="2" w:color="4F81BD"/>
        <w:left w:val="single" w:sz="6" w:space="2" w:color="4F81BD"/>
      </w:pBdr>
      <w:spacing w:before="300" w:after="0" w:line="276" w:lineRule="auto"/>
    </w:pPr>
    <w:rPr>
      <w:rFonts w:ascii="Calibri" w:hAnsi="Calibri" w:cs="Times New Roman"/>
      <w:b w:val="0"/>
      <w:bCs w:val="0"/>
      <w:caps/>
      <w:color w:val="243F60"/>
      <w:spacing w:val="15"/>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NHS LEADERSHIP QUALITIES FRAMEWORK SELF ASSESSMENT EXERCISE</vt:lpstr>
    </vt:vector>
  </TitlesOfParts>
  <Company>Crowe Associates</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LEADERSHIP QUALITIES FRAMEWORK SELF ASSESSMENT EXERCISE</dc:title>
  <dc:creator>David</dc:creator>
  <cp:lastModifiedBy>David Crowe</cp:lastModifiedBy>
  <cp:revision>4</cp:revision>
  <dcterms:created xsi:type="dcterms:W3CDTF">2015-07-13T10:04:00Z</dcterms:created>
  <dcterms:modified xsi:type="dcterms:W3CDTF">2015-07-13T14:01:00Z</dcterms:modified>
</cp:coreProperties>
</file>