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4" w:rsidRDefault="000A4354" w:rsidP="000A4354">
      <w:pPr>
        <w:pStyle w:val="Title"/>
        <w:jc w:val="center"/>
        <w:rPr>
          <w:b/>
        </w:rPr>
      </w:pPr>
      <w:r w:rsidRPr="000A4354">
        <w:rPr>
          <w:b/>
        </w:rPr>
        <w:t>COACHING PREPARATION FORM</w:t>
      </w:r>
    </w:p>
    <w:p w:rsidR="000A4354" w:rsidRDefault="000A4354" w:rsidP="000A4354"/>
    <w:p w:rsidR="000A4354" w:rsidRPr="000A4354" w:rsidRDefault="000A4354" w:rsidP="000A435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90007" cy="885825"/>
            <wp:effectExtent l="19050" t="0" r="5443" b="0"/>
            <wp:docPr id="1" name="Picture 0" descr="Coachin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ing 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8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354" w:rsidRDefault="000A4354" w:rsidP="000A4354">
      <w:pPr>
        <w:pStyle w:val="Heading1"/>
      </w:pPr>
      <w:r>
        <w:t>Context</w:t>
      </w:r>
    </w:p>
    <w:p w:rsidR="000A4354" w:rsidRDefault="000A4354" w:rsidP="000A4354">
      <w:pPr>
        <w:jc w:val="both"/>
        <w:rPr>
          <w:rFonts w:ascii="Arial" w:hAnsi="Arial" w:cs="Arial"/>
          <w:sz w:val="22"/>
          <w:szCs w:val="22"/>
        </w:rPr>
      </w:pPr>
      <w:r w:rsidRPr="00967E98">
        <w:rPr>
          <w:rFonts w:ascii="Arial" w:hAnsi="Arial" w:cs="Arial"/>
          <w:sz w:val="22"/>
          <w:szCs w:val="22"/>
        </w:rPr>
        <w:t>It helps both you and your coach to clarify what you want to get out of each coaching session.  We spent</w:t>
      </w:r>
      <w:r>
        <w:rPr>
          <w:rFonts w:ascii="Arial" w:hAnsi="Arial" w:cs="Arial"/>
          <w:sz w:val="22"/>
          <w:szCs w:val="22"/>
        </w:rPr>
        <w:t xml:space="preserve"> some time at the initial </w:t>
      </w:r>
      <w:r w:rsidRPr="00967E98">
        <w:rPr>
          <w:rFonts w:ascii="Arial" w:hAnsi="Arial" w:cs="Arial"/>
          <w:sz w:val="22"/>
          <w:szCs w:val="22"/>
        </w:rPr>
        <w:t>session</w:t>
      </w:r>
      <w:r>
        <w:rPr>
          <w:rFonts w:ascii="Arial" w:hAnsi="Arial" w:cs="Arial"/>
          <w:sz w:val="22"/>
          <w:szCs w:val="22"/>
        </w:rPr>
        <w:t>(s)</w:t>
      </w:r>
      <w:r w:rsidRPr="00967E98">
        <w:rPr>
          <w:rFonts w:ascii="Arial" w:hAnsi="Arial" w:cs="Arial"/>
          <w:sz w:val="22"/>
          <w:szCs w:val="22"/>
        </w:rPr>
        <w:t xml:space="preserve"> refining and discussing goals</w:t>
      </w:r>
      <w:r>
        <w:rPr>
          <w:rFonts w:ascii="Arial" w:hAnsi="Arial" w:cs="Arial"/>
          <w:sz w:val="22"/>
          <w:szCs w:val="22"/>
        </w:rPr>
        <w:t xml:space="preserve"> and putting together a Coaching Project plan. These </w:t>
      </w:r>
      <w:r w:rsidRPr="00967E98">
        <w:rPr>
          <w:rFonts w:ascii="Arial" w:hAnsi="Arial" w:cs="Arial"/>
          <w:sz w:val="22"/>
          <w:szCs w:val="22"/>
        </w:rPr>
        <w:t>inevitably change as the coaching proceeds, so take a little time at this stage to identify what you want to get out of the next session.  Some prompts to thinking are:</w:t>
      </w:r>
    </w:p>
    <w:p w:rsidR="000A4354" w:rsidRPr="00967E98" w:rsidRDefault="000A4354" w:rsidP="000A4354">
      <w:pPr>
        <w:jc w:val="both"/>
        <w:rPr>
          <w:rFonts w:ascii="Arial" w:hAnsi="Arial" w:cs="Arial"/>
          <w:sz w:val="22"/>
          <w:szCs w:val="22"/>
        </w:rPr>
      </w:pPr>
    </w:p>
    <w:p w:rsidR="000A4354" w:rsidRDefault="000A4354" w:rsidP="000A43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7E98">
        <w:rPr>
          <w:rFonts w:ascii="Arial" w:hAnsi="Arial" w:cs="Arial"/>
          <w:sz w:val="22"/>
          <w:szCs w:val="22"/>
        </w:rPr>
        <w:t>What is the immediate trigger for this session?</w:t>
      </w:r>
    </w:p>
    <w:p w:rsidR="000A4354" w:rsidRPr="00967E98" w:rsidRDefault="000A4354" w:rsidP="000A43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7E98">
        <w:rPr>
          <w:rFonts w:ascii="Arial" w:hAnsi="Arial" w:cs="Arial"/>
          <w:sz w:val="22"/>
          <w:szCs w:val="22"/>
        </w:rPr>
        <w:t xml:space="preserve">What are you seeking to achieve? What is the organisation asking of you at this point in your career? </w:t>
      </w:r>
    </w:p>
    <w:p w:rsidR="000A4354" w:rsidRPr="00967E98" w:rsidRDefault="000A4354" w:rsidP="000A43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7E98">
        <w:rPr>
          <w:rFonts w:ascii="Arial" w:hAnsi="Arial" w:cs="Arial"/>
          <w:sz w:val="22"/>
          <w:szCs w:val="22"/>
        </w:rPr>
        <w:t>What measures will you (or the organisation) use to judge your progress / performance by this time next year?</w:t>
      </w:r>
    </w:p>
    <w:p w:rsidR="000A4354" w:rsidRPr="00967E98" w:rsidRDefault="000A4354" w:rsidP="000A43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7E98">
        <w:rPr>
          <w:rFonts w:ascii="Arial" w:hAnsi="Arial" w:cs="Arial"/>
          <w:sz w:val="22"/>
          <w:szCs w:val="22"/>
        </w:rPr>
        <w:t>What measures will YOU use to judge your success by this time next year?</w:t>
      </w:r>
    </w:p>
    <w:p w:rsidR="000A4354" w:rsidRPr="00967E98" w:rsidRDefault="000A4354" w:rsidP="000A43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7E98">
        <w:rPr>
          <w:rFonts w:ascii="Arial" w:hAnsi="Arial" w:cs="Arial"/>
          <w:sz w:val="22"/>
          <w:szCs w:val="22"/>
        </w:rPr>
        <w:t>What personal pressures might be a factor?</w:t>
      </w:r>
    </w:p>
    <w:p w:rsidR="000A4354" w:rsidRPr="00967E98" w:rsidRDefault="000A4354" w:rsidP="000A4354">
      <w:pPr>
        <w:jc w:val="both"/>
        <w:rPr>
          <w:rFonts w:ascii="Arial" w:hAnsi="Arial" w:cs="Arial"/>
          <w:sz w:val="22"/>
          <w:szCs w:val="22"/>
        </w:rPr>
      </w:pPr>
    </w:p>
    <w:p w:rsidR="000A4354" w:rsidRDefault="000A4354" w:rsidP="000A4354">
      <w:pPr>
        <w:jc w:val="both"/>
        <w:rPr>
          <w:rFonts w:ascii="Arial" w:hAnsi="Arial" w:cs="Arial"/>
          <w:sz w:val="22"/>
          <w:szCs w:val="22"/>
        </w:rPr>
      </w:pPr>
      <w:r w:rsidRPr="00967E98">
        <w:rPr>
          <w:rFonts w:ascii="Arial" w:hAnsi="Arial" w:cs="Arial"/>
          <w:sz w:val="22"/>
          <w:szCs w:val="22"/>
        </w:rPr>
        <w:t>Coaching is always about change and action.  Typically, the issues clients bring are areas where they have already tried all the obvious tactics (e.g. phoning a friend, reading a book).  The coaching room is a place where you will be able to look all around the issues that really matter to you.</w:t>
      </w:r>
    </w:p>
    <w:p w:rsidR="000A4354" w:rsidRDefault="000A4354" w:rsidP="000A4354">
      <w:pPr>
        <w:jc w:val="both"/>
        <w:rPr>
          <w:rFonts w:ascii="Arial" w:hAnsi="Arial" w:cs="Arial"/>
          <w:sz w:val="22"/>
          <w:szCs w:val="22"/>
        </w:rPr>
      </w:pPr>
    </w:p>
    <w:p w:rsidR="000A4354" w:rsidRDefault="000A4354" w:rsidP="000A4354">
      <w:pPr>
        <w:pStyle w:val="Heading1"/>
      </w:pPr>
      <w:r>
        <w:t>Review of progress</w:t>
      </w:r>
    </w:p>
    <w:p w:rsidR="000A4354" w:rsidRDefault="000A4354" w:rsidP="000A4354"/>
    <w:p w:rsidR="000A4354" w:rsidRPr="000A4354" w:rsidRDefault="000A4354" w:rsidP="000A4354">
      <w:pPr>
        <w:rPr>
          <w:rFonts w:ascii="Arial" w:hAnsi="Arial" w:cs="Arial"/>
          <w:sz w:val="22"/>
          <w:szCs w:val="22"/>
        </w:rPr>
      </w:pPr>
      <w:r w:rsidRPr="000A4354">
        <w:rPr>
          <w:rFonts w:ascii="Arial" w:hAnsi="Arial" w:cs="Arial"/>
          <w:sz w:val="22"/>
          <w:szCs w:val="22"/>
        </w:rPr>
        <w:t>3 questions to help you take stock of progress since the last session, and things you want to cover at this upcoming session:</w:t>
      </w:r>
    </w:p>
    <w:p w:rsidR="000A4354" w:rsidRDefault="000A4354" w:rsidP="000A435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A4354" w:rsidRPr="000A4354" w:rsidTr="000A4354">
        <w:tc>
          <w:tcPr>
            <w:tcW w:w="9242" w:type="dxa"/>
          </w:tcPr>
          <w:p w:rsidR="000A4354" w:rsidRPr="000A4354" w:rsidRDefault="000A4354" w:rsidP="000A4354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0A4354">
              <w:rPr>
                <w:rFonts w:ascii="Arial" w:hAnsi="Arial" w:cs="Arial"/>
                <w:b/>
                <w:color w:val="002060"/>
              </w:rPr>
              <w:t>What's worked well since the last session?</w:t>
            </w: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color w:val="002060"/>
              </w:rPr>
            </w:pP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color w:val="002060"/>
              </w:rPr>
            </w:pP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color w:val="002060"/>
              </w:rPr>
            </w:pP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color w:val="002060"/>
              </w:rPr>
            </w:pP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color w:val="002060"/>
              </w:rPr>
            </w:pP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0A4354" w:rsidRPr="000A4354" w:rsidTr="000A4354">
        <w:tc>
          <w:tcPr>
            <w:tcW w:w="9242" w:type="dxa"/>
          </w:tcPr>
          <w:p w:rsidR="000A4354" w:rsidRPr="000A4354" w:rsidRDefault="000A4354" w:rsidP="000A4354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0A4354">
              <w:rPr>
                <w:rFonts w:ascii="Arial" w:hAnsi="Arial" w:cs="Arial"/>
                <w:b/>
                <w:color w:val="002060"/>
              </w:rPr>
              <w:lastRenderedPageBreak/>
              <w:t>What hasn't worked so well, and any ideas why?</w:t>
            </w: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color w:val="002060"/>
              </w:rPr>
            </w:pP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color w:val="002060"/>
              </w:rPr>
            </w:pP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color w:val="002060"/>
              </w:rPr>
            </w:pP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color w:val="002060"/>
              </w:rPr>
            </w:pP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color w:val="002060"/>
              </w:rPr>
            </w:pP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0A4354" w:rsidRPr="000A4354" w:rsidTr="000A4354">
        <w:tc>
          <w:tcPr>
            <w:tcW w:w="9242" w:type="dxa"/>
          </w:tcPr>
          <w:p w:rsidR="000A4354" w:rsidRPr="000A4354" w:rsidRDefault="000A4354" w:rsidP="000A4354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0A4354">
              <w:rPr>
                <w:rFonts w:ascii="Arial" w:hAnsi="Arial" w:cs="Arial"/>
                <w:b/>
                <w:color w:val="002060"/>
              </w:rPr>
              <w:t>Any ideas on particular things it would be helpful to talk through at the coaching session?</w:t>
            </w: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0A4354" w:rsidRDefault="000A4354" w:rsidP="000A4354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0A4354" w:rsidRDefault="000A4354" w:rsidP="000A4354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0A4354" w:rsidRDefault="000A4354" w:rsidP="000A4354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0A4354" w:rsidRDefault="000A4354" w:rsidP="000A4354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0A4354" w:rsidRDefault="000A4354" w:rsidP="000A4354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0A4354" w:rsidRPr="000A4354" w:rsidRDefault="000A4354" w:rsidP="000A4354">
            <w:pPr>
              <w:jc w:val="both"/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0A4354" w:rsidRPr="000A4354" w:rsidRDefault="000A4354" w:rsidP="000A4354">
      <w:pPr>
        <w:jc w:val="both"/>
        <w:rPr>
          <w:rFonts w:ascii="Arial" w:hAnsi="Arial" w:cs="Arial"/>
          <w:color w:val="002060"/>
          <w:sz w:val="22"/>
          <w:szCs w:val="22"/>
        </w:rPr>
      </w:pPr>
    </w:p>
    <w:sectPr w:rsidR="000A4354" w:rsidRPr="000A4354" w:rsidSect="00F6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A0A47"/>
    <w:multiLevelType w:val="hybridMultilevel"/>
    <w:tmpl w:val="F6944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4354"/>
    <w:rsid w:val="00007D77"/>
    <w:rsid w:val="000A4354"/>
    <w:rsid w:val="00451725"/>
    <w:rsid w:val="005E3850"/>
    <w:rsid w:val="00F622F4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54"/>
    <w:pPr>
      <w:spacing w:before="120"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435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4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A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3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1</cp:revision>
  <dcterms:created xsi:type="dcterms:W3CDTF">2017-07-31T10:28:00Z</dcterms:created>
  <dcterms:modified xsi:type="dcterms:W3CDTF">2017-07-31T10:35:00Z</dcterms:modified>
</cp:coreProperties>
</file>